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EB353C" w:rsidRPr="00711C6E" w:rsidRDefault="00EB353C" w:rsidP="00711C6E">
      <w:pPr>
        <w:pStyle w:val="1"/>
      </w:pPr>
      <w:bookmarkStart w:id="0" w:name="_Hlk18922046"/>
      <w:bookmarkStart w:id="1" w:name="_Toc947481"/>
      <w:bookmarkEnd w:id="0"/>
      <w:r w:rsidRPr="00C33419">
        <w:rPr>
          <w:rFonts w:hint="eastAsia"/>
        </w:rPr>
        <w:t xml:space="preserve">1 </w:t>
      </w:r>
      <w:r>
        <w:rPr>
          <w:rFonts w:hint="eastAsia"/>
        </w:rPr>
        <w:t>概</w:t>
      </w:r>
      <w:r>
        <w:rPr>
          <w:rFonts w:hint="eastAsia"/>
        </w:rPr>
        <w:t xml:space="preserve"> </w:t>
      </w:r>
      <w:r>
        <w:rPr>
          <w:rFonts w:hint="eastAsia"/>
        </w:rPr>
        <w:t>述</w:t>
      </w:r>
      <w:bookmarkEnd w:id="1"/>
    </w:p>
    <w:p w:rsidR="00EB353C" w:rsidRDefault="00711C6E" w:rsidP="00FD452A">
      <w:pPr>
        <w:ind w:firstLine="480"/>
      </w:pPr>
      <w:r w:rsidRPr="00665F94">
        <w:rPr>
          <w:color w:val="000000"/>
          <w:kern w:val="0"/>
          <w:bdr w:val="none" w:sz="0" w:space="0" w:color="auto" w:frame="1"/>
        </w:rPr>
        <w:t>根据《中华人民共和国环境影响评价法》及</w:t>
      </w:r>
      <w:r w:rsidRPr="00705B2D">
        <w:rPr>
          <w:rFonts w:hint="eastAsia"/>
          <w:color w:val="000000"/>
          <w:kern w:val="0"/>
          <w:bdr w:val="none" w:sz="0" w:space="0" w:color="auto" w:frame="1"/>
        </w:rPr>
        <w:t>《环境影响评价公众参与办法》</w:t>
      </w:r>
      <w:r w:rsidR="00321D99">
        <w:rPr>
          <w:rFonts w:hint="eastAsia"/>
          <w:color w:val="000000"/>
          <w:kern w:val="0"/>
          <w:bdr w:val="none" w:sz="0" w:space="0" w:color="auto" w:frame="1"/>
        </w:rPr>
        <w:t>（生态环境部令第</w:t>
      </w:r>
      <w:r w:rsidR="00321D99">
        <w:rPr>
          <w:rFonts w:hint="eastAsia"/>
          <w:color w:val="000000"/>
          <w:kern w:val="0"/>
          <w:bdr w:val="none" w:sz="0" w:space="0" w:color="auto" w:frame="1"/>
        </w:rPr>
        <w:t>4</w:t>
      </w:r>
      <w:r w:rsidR="00321D99">
        <w:rPr>
          <w:rFonts w:hint="eastAsia"/>
          <w:color w:val="000000"/>
          <w:kern w:val="0"/>
          <w:bdr w:val="none" w:sz="0" w:space="0" w:color="auto" w:frame="1"/>
        </w:rPr>
        <w:t>号）</w:t>
      </w:r>
      <w:r w:rsidRPr="00665F94">
        <w:rPr>
          <w:color w:val="000000"/>
          <w:kern w:val="0"/>
          <w:bdr w:val="none" w:sz="0" w:space="0" w:color="auto" w:frame="1"/>
        </w:rPr>
        <w:t>等相关规定</w:t>
      </w:r>
      <w:r>
        <w:rPr>
          <w:rFonts w:hint="eastAsia"/>
          <w:color w:val="000000"/>
          <w:kern w:val="0"/>
          <w:bdr w:val="none" w:sz="0" w:space="0" w:color="auto" w:frame="1"/>
        </w:rPr>
        <w:t>，</w:t>
      </w:r>
      <w:r w:rsidR="00EB353C">
        <w:rPr>
          <w:rFonts w:hint="eastAsia"/>
        </w:rPr>
        <w:t>本次公众参与调查采用网上公示、报纸公示</w:t>
      </w:r>
      <w:r w:rsidR="00EB353C">
        <w:t>的方式</w:t>
      </w:r>
      <w:r w:rsidR="00EB353C">
        <w:rPr>
          <w:rFonts w:hint="eastAsia"/>
        </w:rPr>
        <w:t>，</w:t>
      </w:r>
      <w:r w:rsidR="00EB353C">
        <w:t>收集</w:t>
      </w:r>
      <w:r w:rsidR="00EB353C">
        <w:rPr>
          <w:rFonts w:hint="eastAsia"/>
        </w:rPr>
        <w:t>项目所在地周边群众</w:t>
      </w:r>
      <w:r w:rsidR="00EB353C">
        <w:t>对项目建设，特别是对项目环境保护的意见和建议。</w:t>
      </w:r>
    </w:p>
    <w:p w:rsidR="00A7061C" w:rsidRPr="005B1E63" w:rsidRDefault="00A7061C" w:rsidP="005B1E63">
      <w:pPr>
        <w:ind w:firstLine="480"/>
      </w:pPr>
      <w:r>
        <w:rPr>
          <w:rFonts w:hint="eastAsia"/>
        </w:rPr>
        <w:t>由于项目</w:t>
      </w:r>
      <w:r w:rsidR="00501CC4" w:rsidRPr="00914BC1">
        <w:rPr>
          <w:rFonts w:hint="eastAsia"/>
        </w:rPr>
        <w:t>位于</w:t>
      </w:r>
      <w:r w:rsidR="006731AF" w:rsidRPr="006731AF">
        <w:rPr>
          <w:rFonts w:hint="eastAsia"/>
        </w:rPr>
        <w:t>重庆市大足区邮亭工业园区</w:t>
      </w:r>
      <w:r w:rsidR="006731AF" w:rsidRPr="006731AF">
        <w:rPr>
          <w:rFonts w:hint="eastAsia"/>
        </w:rPr>
        <w:t>A</w:t>
      </w:r>
      <w:r w:rsidR="006731AF" w:rsidRPr="006731AF">
        <w:rPr>
          <w:rFonts w:hint="eastAsia"/>
        </w:rPr>
        <w:t>区</w:t>
      </w:r>
      <w:r>
        <w:rPr>
          <w:rFonts w:hint="eastAsia"/>
        </w:rPr>
        <w:t>，</w:t>
      </w:r>
      <w:r w:rsidR="005B1E63">
        <w:rPr>
          <w:rFonts w:hint="eastAsia"/>
        </w:rPr>
        <w:t>该园区取得了</w:t>
      </w:r>
      <w:r w:rsidR="006731AF">
        <w:rPr>
          <w:rFonts w:hint="eastAsia"/>
        </w:rPr>
        <w:t>重庆市环境保护</w:t>
      </w:r>
      <w:proofErr w:type="gramStart"/>
      <w:r w:rsidR="006731AF">
        <w:rPr>
          <w:rFonts w:hint="eastAsia"/>
        </w:rPr>
        <w:t>局渝环函</w:t>
      </w:r>
      <w:proofErr w:type="gramEnd"/>
      <w:r w:rsidR="00693C77" w:rsidRPr="00693C77">
        <w:rPr>
          <w:rFonts w:hint="eastAsia"/>
        </w:rPr>
        <w:t>[20</w:t>
      </w:r>
      <w:r w:rsidR="00531D14">
        <w:rPr>
          <w:rFonts w:hint="eastAsia"/>
        </w:rPr>
        <w:t>21</w:t>
      </w:r>
      <w:r w:rsidR="00693C77" w:rsidRPr="00693C77">
        <w:rPr>
          <w:rFonts w:hint="eastAsia"/>
        </w:rPr>
        <w:t>]</w:t>
      </w:r>
      <w:r w:rsidR="00531D14">
        <w:rPr>
          <w:rFonts w:hint="eastAsia"/>
        </w:rPr>
        <w:t>12</w:t>
      </w:r>
      <w:r w:rsidR="00693C77" w:rsidRPr="00693C77">
        <w:rPr>
          <w:rFonts w:hint="eastAsia"/>
        </w:rPr>
        <w:t>号</w:t>
      </w:r>
      <w:r w:rsidR="00693C77">
        <w:rPr>
          <w:rFonts w:hint="eastAsia"/>
        </w:rPr>
        <w:t>对</w:t>
      </w:r>
      <w:r w:rsidR="00693C77" w:rsidRPr="00693C77">
        <w:rPr>
          <w:rFonts w:hint="eastAsia"/>
        </w:rPr>
        <w:t>《</w:t>
      </w:r>
      <w:r w:rsidR="006731AF">
        <w:rPr>
          <w:rFonts w:hint="eastAsia"/>
        </w:rPr>
        <w:t>重庆市双桥经济技术开发区邮亭片区</w:t>
      </w:r>
      <w:r w:rsidR="006731AF">
        <w:rPr>
          <w:rFonts w:hint="eastAsia"/>
        </w:rPr>
        <w:t>A</w:t>
      </w:r>
      <w:r w:rsidR="006731AF">
        <w:rPr>
          <w:rFonts w:hint="eastAsia"/>
        </w:rPr>
        <w:t>区控制性详细规划环境影响报告书</w:t>
      </w:r>
      <w:r w:rsidR="00693C77" w:rsidRPr="00693C77">
        <w:rPr>
          <w:rFonts w:hint="eastAsia"/>
        </w:rPr>
        <w:t>》</w:t>
      </w:r>
      <w:r w:rsidR="00693C77">
        <w:rPr>
          <w:rFonts w:hint="eastAsia"/>
        </w:rPr>
        <w:t>的批复</w:t>
      </w:r>
      <w:r w:rsidR="008C1AB2">
        <w:rPr>
          <w:rFonts w:hint="eastAsia"/>
        </w:rPr>
        <w:t>，</w:t>
      </w:r>
      <w:r>
        <w:rPr>
          <w:rFonts w:hint="eastAsia"/>
        </w:rPr>
        <w:t>根据</w:t>
      </w:r>
      <w:r w:rsidRPr="00705B2D">
        <w:rPr>
          <w:rFonts w:hint="eastAsia"/>
          <w:color w:val="000000"/>
          <w:kern w:val="0"/>
          <w:bdr w:val="none" w:sz="0" w:space="0" w:color="auto" w:frame="1"/>
        </w:rPr>
        <w:t>《环境影响评价公众参与办法》</w:t>
      </w:r>
      <w:r>
        <w:rPr>
          <w:rFonts w:hint="eastAsia"/>
          <w:color w:val="000000"/>
          <w:kern w:val="0"/>
          <w:bdr w:val="none" w:sz="0" w:space="0" w:color="auto" w:frame="1"/>
        </w:rPr>
        <w:t>（生态环境部令第</w:t>
      </w:r>
      <w:r>
        <w:rPr>
          <w:rFonts w:hint="eastAsia"/>
          <w:color w:val="000000"/>
          <w:kern w:val="0"/>
          <w:bdr w:val="none" w:sz="0" w:space="0" w:color="auto" w:frame="1"/>
        </w:rPr>
        <w:t>4</w:t>
      </w:r>
      <w:r>
        <w:rPr>
          <w:rFonts w:hint="eastAsia"/>
          <w:color w:val="000000"/>
          <w:kern w:val="0"/>
          <w:bdr w:val="none" w:sz="0" w:space="0" w:color="auto" w:frame="1"/>
        </w:rPr>
        <w:t>号）第三十一条中相关内容进行简化：</w:t>
      </w:r>
    </w:p>
    <w:p w:rsidR="00A7061C" w:rsidRDefault="00A7061C" w:rsidP="00FD452A">
      <w:pPr>
        <w:ind w:firstLine="480"/>
        <w:rPr>
          <w:color w:val="000000"/>
          <w:kern w:val="0"/>
          <w:bdr w:val="none" w:sz="0" w:space="0" w:color="auto" w:frame="1"/>
        </w:rPr>
      </w:pPr>
      <w:r>
        <w:rPr>
          <w:rFonts w:hint="eastAsia"/>
          <w:color w:val="000000"/>
          <w:kern w:val="0"/>
          <w:bdr w:val="none" w:sz="0" w:space="0" w:color="auto" w:frame="1"/>
        </w:rPr>
        <w:t>（一）免予开展本办法第九条规定的公开程序，相关应当公开的内容纳入本办法第十条规定的公开内容一并公开；</w:t>
      </w:r>
    </w:p>
    <w:p w:rsidR="0059708A" w:rsidRDefault="0059708A" w:rsidP="00FD452A">
      <w:pPr>
        <w:ind w:firstLine="480"/>
        <w:rPr>
          <w:color w:val="000000"/>
          <w:kern w:val="0"/>
          <w:bdr w:val="none" w:sz="0" w:space="0" w:color="auto" w:frame="1"/>
        </w:rPr>
      </w:pPr>
      <w:r>
        <w:rPr>
          <w:rFonts w:hint="eastAsia"/>
          <w:color w:val="000000"/>
          <w:kern w:val="0"/>
          <w:bdr w:val="none" w:sz="0" w:space="0" w:color="auto" w:frame="1"/>
        </w:rPr>
        <w:t>（二）</w:t>
      </w:r>
      <w:r w:rsidRPr="0059708A">
        <w:rPr>
          <w:rFonts w:hint="eastAsia"/>
          <w:color w:val="000000"/>
          <w:kern w:val="0"/>
          <w:bdr w:val="none" w:sz="0" w:space="0" w:color="auto" w:frame="1"/>
        </w:rPr>
        <w:t>本办法第十条第二款和第十一条第一款规定的</w:t>
      </w:r>
      <w:r w:rsidRPr="0059708A">
        <w:rPr>
          <w:rFonts w:hint="eastAsia"/>
          <w:color w:val="000000"/>
          <w:kern w:val="0"/>
          <w:bdr w:val="none" w:sz="0" w:space="0" w:color="auto" w:frame="1"/>
        </w:rPr>
        <w:t>10</w:t>
      </w:r>
      <w:r w:rsidRPr="0059708A">
        <w:rPr>
          <w:rFonts w:hint="eastAsia"/>
          <w:color w:val="000000"/>
          <w:kern w:val="0"/>
          <w:bdr w:val="none" w:sz="0" w:space="0" w:color="auto" w:frame="1"/>
        </w:rPr>
        <w:t>个工作日的期限减为</w:t>
      </w:r>
      <w:r w:rsidRPr="0059708A">
        <w:rPr>
          <w:rFonts w:hint="eastAsia"/>
          <w:color w:val="000000"/>
          <w:kern w:val="0"/>
          <w:bdr w:val="none" w:sz="0" w:space="0" w:color="auto" w:frame="1"/>
        </w:rPr>
        <w:t>5</w:t>
      </w:r>
      <w:r w:rsidRPr="0059708A">
        <w:rPr>
          <w:rFonts w:hint="eastAsia"/>
          <w:color w:val="000000"/>
          <w:kern w:val="0"/>
          <w:bdr w:val="none" w:sz="0" w:space="0" w:color="auto" w:frame="1"/>
        </w:rPr>
        <w:t>个工作日；</w:t>
      </w:r>
    </w:p>
    <w:p w:rsidR="00A7061C" w:rsidRPr="00A7061C" w:rsidRDefault="00A7061C" w:rsidP="00FD452A">
      <w:pPr>
        <w:ind w:firstLine="480"/>
      </w:pPr>
      <w:r>
        <w:rPr>
          <w:rFonts w:hint="eastAsia"/>
          <w:color w:val="000000"/>
          <w:kern w:val="0"/>
          <w:bdr w:val="none" w:sz="0" w:space="0" w:color="auto" w:frame="1"/>
        </w:rPr>
        <w:t>（</w:t>
      </w:r>
      <w:r w:rsidR="005D4782">
        <w:rPr>
          <w:rFonts w:hint="eastAsia"/>
          <w:color w:val="000000"/>
          <w:kern w:val="0"/>
          <w:bdr w:val="none" w:sz="0" w:space="0" w:color="auto" w:frame="1"/>
        </w:rPr>
        <w:t>二</w:t>
      </w:r>
      <w:r>
        <w:rPr>
          <w:rFonts w:hint="eastAsia"/>
          <w:color w:val="000000"/>
          <w:kern w:val="0"/>
          <w:bdr w:val="none" w:sz="0" w:space="0" w:color="auto" w:frame="1"/>
        </w:rPr>
        <w:t>）免予采用本办法第十一条第一款第三项规定的张贴公告的方式。</w:t>
      </w:r>
    </w:p>
    <w:p w:rsidR="000419D4" w:rsidRPr="00EB353C" w:rsidRDefault="000419D4" w:rsidP="000419D4">
      <w:pPr>
        <w:pStyle w:val="1"/>
      </w:pPr>
      <w:bookmarkStart w:id="2" w:name="_Toc947482"/>
      <w:r>
        <w:rPr>
          <w:rFonts w:hint="eastAsia"/>
        </w:rPr>
        <w:t>2</w:t>
      </w:r>
      <w:r w:rsidRPr="00EB353C">
        <w:rPr>
          <w:rFonts w:hint="eastAsia"/>
        </w:rPr>
        <w:t xml:space="preserve"> </w:t>
      </w:r>
      <w:r w:rsidRPr="00EB353C">
        <w:rPr>
          <w:rFonts w:hint="eastAsia"/>
        </w:rPr>
        <w:t>征求意见稿公示情况</w:t>
      </w:r>
      <w:bookmarkEnd w:id="2"/>
    </w:p>
    <w:p w:rsidR="000419D4" w:rsidRPr="00B14967" w:rsidRDefault="000419D4" w:rsidP="000419D4">
      <w:pPr>
        <w:pStyle w:val="2"/>
      </w:pPr>
      <w:bookmarkStart w:id="3" w:name="_Toc947483"/>
      <w:r>
        <w:rPr>
          <w:rFonts w:hint="eastAsia"/>
        </w:rPr>
        <w:t>2</w:t>
      </w:r>
      <w:r w:rsidRPr="00B14967">
        <w:rPr>
          <w:rFonts w:hint="eastAsia"/>
        </w:rPr>
        <w:t xml:space="preserve">.1 </w:t>
      </w:r>
      <w:r w:rsidRPr="00B14967">
        <w:rPr>
          <w:rFonts w:hint="eastAsia"/>
        </w:rPr>
        <w:t>公示内容及时限</w:t>
      </w:r>
      <w:bookmarkEnd w:id="3"/>
    </w:p>
    <w:p w:rsidR="000419D4" w:rsidRDefault="000419D4" w:rsidP="0066012B">
      <w:pPr>
        <w:ind w:firstLine="480"/>
      </w:pPr>
      <w:r>
        <w:rPr>
          <w:rFonts w:hint="eastAsia"/>
          <w:snapToGrid w:val="0"/>
          <w:color w:val="000000"/>
          <w:kern w:val="0"/>
        </w:rPr>
        <w:t>在环境影响报告书基本编制完成后，建设单位</w:t>
      </w:r>
      <w:r w:rsidRPr="00A30BE7">
        <w:rPr>
          <w:rFonts w:hint="eastAsia"/>
        </w:rPr>
        <w:t>通过</w:t>
      </w:r>
      <w:r w:rsidR="006731AF" w:rsidRPr="006731AF">
        <w:rPr>
          <w:rFonts w:hint="eastAsia"/>
        </w:rPr>
        <w:t>华新环境工程有限公司</w:t>
      </w:r>
      <w:r w:rsidR="00693C77">
        <w:rPr>
          <w:rFonts w:hint="eastAsia"/>
        </w:rPr>
        <w:t>网址</w:t>
      </w:r>
      <w:r w:rsidR="00693C77" w:rsidRPr="00693C77">
        <w:rPr>
          <w:rFonts w:hint="eastAsia"/>
        </w:rPr>
        <w:t>（</w:t>
      </w:r>
      <w:r w:rsidR="006731AF" w:rsidRPr="006731AF">
        <w:t>http://eco.huaxincem.com/xinxigongkai/2021/0401/4449.html</w:t>
      </w:r>
      <w:r w:rsidR="00693C77" w:rsidRPr="00693C77">
        <w:rPr>
          <w:rFonts w:hint="eastAsia"/>
        </w:rPr>
        <w:t>）</w:t>
      </w:r>
      <w:r w:rsidR="00172085">
        <w:rPr>
          <w:rFonts w:hint="eastAsia"/>
        </w:rPr>
        <w:t>，</w:t>
      </w:r>
      <w:r w:rsidRPr="00A30BE7">
        <w:rPr>
          <w:rFonts w:hint="eastAsia"/>
        </w:rPr>
        <w:t>以</w:t>
      </w:r>
      <w:r>
        <w:rPr>
          <w:rFonts w:hint="eastAsia"/>
        </w:rPr>
        <w:t>网络</w:t>
      </w:r>
      <w:r w:rsidRPr="00A30BE7">
        <w:rPr>
          <w:rFonts w:hint="eastAsia"/>
        </w:rPr>
        <w:t>公告的形式向公众发布公示</w:t>
      </w:r>
      <w:r>
        <w:rPr>
          <w:rFonts w:hint="eastAsia"/>
        </w:rPr>
        <w:t>，在公示网页同时提供</w:t>
      </w:r>
      <w:r>
        <w:rPr>
          <w:rFonts w:hint="eastAsia"/>
          <w:snapToGrid w:val="0"/>
          <w:color w:val="000000"/>
          <w:kern w:val="0"/>
        </w:rPr>
        <w:t>环境影响报告书（征求意见稿）的电子版下载链接和公众参与调查表电子版的下载链接，公示时间为</w:t>
      </w:r>
      <w:r w:rsidR="00FB1803" w:rsidRPr="00FB1803">
        <w:rPr>
          <w:rFonts w:hint="eastAsia"/>
        </w:rPr>
        <w:t>202</w:t>
      </w:r>
      <w:r w:rsidR="00693C77">
        <w:rPr>
          <w:rFonts w:hint="eastAsia"/>
        </w:rPr>
        <w:t>1</w:t>
      </w:r>
      <w:r w:rsidR="00FB1803" w:rsidRPr="00FB1803">
        <w:rPr>
          <w:rFonts w:hint="eastAsia"/>
        </w:rPr>
        <w:t>年</w:t>
      </w:r>
      <w:r w:rsidR="006731AF">
        <w:rPr>
          <w:rFonts w:hint="eastAsia"/>
        </w:rPr>
        <w:t>4</w:t>
      </w:r>
      <w:r w:rsidR="00FB1803" w:rsidRPr="00FB1803">
        <w:rPr>
          <w:rFonts w:hint="eastAsia"/>
        </w:rPr>
        <w:t>月</w:t>
      </w:r>
      <w:r w:rsidR="006731AF">
        <w:rPr>
          <w:rFonts w:hint="eastAsia"/>
        </w:rPr>
        <w:t>1</w:t>
      </w:r>
      <w:r w:rsidR="00FB1803" w:rsidRPr="00FB1803">
        <w:rPr>
          <w:rFonts w:hint="eastAsia"/>
        </w:rPr>
        <w:t>日至</w:t>
      </w:r>
      <w:r w:rsidR="00FB1803" w:rsidRPr="00FB1803">
        <w:rPr>
          <w:rFonts w:hint="eastAsia"/>
        </w:rPr>
        <w:t>202</w:t>
      </w:r>
      <w:r w:rsidR="00693C77">
        <w:rPr>
          <w:rFonts w:hint="eastAsia"/>
        </w:rPr>
        <w:t>1</w:t>
      </w:r>
      <w:r w:rsidR="00FB1803" w:rsidRPr="00FB1803">
        <w:rPr>
          <w:rFonts w:hint="eastAsia"/>
        </w:rPr>
        <w:t>年</w:t>
      </w:r>
      <w:r w:rsidR="006731AF">
        <w:rPr>
          <w:rFonts w:hint="eastAsia"/>
        </w:rPr>
        <w:t>4</w:t>
      </w:r>
      <w:r w:rsidR="00FB1803" w:rsidRPr="00FB1803">
        <w:rPr>
          <w:rFonts w:hint="eastAsia"/>
        </w:rPr>
        <w:t>月</w:t>
      </w:r>
      <w:r w:rsidR="006731AF">
        <w:rPr>
          <w:rFonts w:hint="eastAsia"/>
        </w:rPr>
        <w:t>9</w:t>
      </w:r>
      <w:r w:rsidR="00FB1803" w:rsidRPr="00FB1803">
        <w:rPr>
          <w:rFonts w:hint="eastAsia"/>
        </w:rPr>
        <w:t>日</w:t>
      </w:r>
      <w:r>
        <w:rPr>
          <w:rFonts w:hint="eastAsia"/>
        </w:rPr>
        <w:t>，公示时间</w:t>
      </w:r>
      <w:r w:rsidR="00172085">
        <w:rPr>
          <w:rFonts w:hint="eastAsia"/>
        </w:rPr>
        <w:t>已</w:t>
      </w:r>
      <w:r>
        <w:rPr>
          <w:rFonts w:hint="eastAsia"/>
        </w:rPr>
        <w:t>达到</w:t>
      </w:r>
      <w:r>
        <w:rPr>
          <w:rFonts w:hint="eastAsia"/>
        </w:rPr>
        <w:t>5</w:t>
      </w:r>
      <w:r w:rsidR="00647F73">
        <w:rPr>
          <w:rFonts w:hint="eastAsia"/>
        </w:rPr>
        <w:t>个工作日。在网络公示同时期</w:t>
      </w:r>
      <w:r>
        <w:rPr>
          <w:rFonts w:hint="eastAsia"/>
        </w:rPr>
        <w:t>在</w:t>
      </w:r>
      <w:r w:rsidR="006731AF" w:rsidRPr="006731AF">
        <w:rPr>
          <w:rFonts w:hint="eastAsia"/>
        </w:rPr>
        <w:t>重庆晚报</w:t>
      </w:r>
      <w:r>
        <w:rPr>
          <w:rFonts w:hint="eastAsia"/>
        </w:rPr>
        <w:t>上两次刊登相关公示信息。</w:t>
      </w:r>
    </w:p>
    <w:p w:rsidR="000419D4" w:rsidRDefault="000419D4" w:rsidP="000419D4">
      <w:pPr>
        <w:ind w:firstLine="480"/>
      </w:pPr>
      <w:r>
        <w:rPr>
          <w:rFonts w:hint="eastAsia"/>
        </w:rPr>
        <w:t>公示内容如下：</w:t>
      </w:r>
    </w:p>
    <w:p w:rsidR="00647F73" w:rsidRDefault="00647F73" w:rsidP="000419D4">
      <w:pPr>
        <w:ind w:firstLine="480"/>
      </w:pPr>
    </w:p>
    <w:p w:rsidR="006731AF" w:rsidRDefault="006731AF" w:rsidP="006731AF">
      <w:pPr>
        <w:ind w:firstLineChars="0" w:firstLine="0"/>
        <w:jc w:val="center"/>
        <w:rPr>
          <w:b/>
          <w:sz w:val="30"/>
          <w:szCs w:val="30"/>
        </w:rPr>
      </w:pPr>
      <w:r w:rsidRPr="006731AF">
        <w:rPr>
          <w:rFonts w:hint="eastAsia"/>
          <w:b/>
          <w:sz w:val="30"/>
          <w:szCs w:val="30"/>
        </w:rPr>
        <w:t>重庆华新再生资源利用有限公司重庆市年处理</w:t>
      </w:r>
      <w:r w:rsidRPr="006731AF">
        <w:rPr>
          <w:rFonts w:hint="eastAsia"/>
          <w:b/>
          <w:sz w:val="30"/>
          <w:szCs w:val="30"/>
        </w:rPr>
        <w:t>19</w:t>
      </w:r>
      <w:r w:rsidRPr="006731AF">
        <w:rPr>
          <w:rFonts w:hint="eastAsia"/>
          <w:b/>
          <w:sz w:val="30"/>
          <w:szCs w:val="30"/>
        </w:rPr>
        <w:t>万吨工业固体废弃物资源化综合利用项目（一期）</w:t>
      </w:r>
      <w:r w:rsidRPr="006731AF">
        <w:rPr>
          <w:rFonts w:hint="eastAsia"/>
          <w:b/>
          <w:sz w:val="30"/>
          <w:szCs w:val="30"/>
        </w:rPr>
        <w:t xml:space="preserve"> </w:t>
      </w:r>
    </w:p>
    <w:p w:rsidR="00693C77" w:rsidRDefault="006731AF" w:rsidP="006731AF">
      <w:pPr>
        <w:ind w:firstLineChars="0" w:firstLine="0"/>
        <w:jc w:val="center"/>
        <w:rPr>
          <w:b/>
          <w:sz w:val="28"/>
          <w:szCs w:val="28"/>
        </w:rPr>
      </w:pPr>
      <w:r w:rsidRPr="006731AF">
        <w:rPr>
          <w:rFonts w:hint="eastAsia"/>
          <w:b/>
          <w:sz w:val="30"/>
          <w:szCs w:val="30"/>
        </w:rPr>
        <w:t>环境影响评价公众参与第二次信息公示</w:t>
      </w:r>
    </w:p>
    <w:p w:rsidR="00693C77" w:rsidRDefault="00693C77" w:rsidP="00693C77">
      <w:pPr>
        <w:ind w:firstLine="562"/>
        <w:jc w:val="center"/>
        <w:rPr>
          <w:b/>
          <w:sz w:val="28"/>
          <w:szCs w:val="28"/>
        </w:rPr>
      </w:pPr>
    </w:p>
    <w:p w:rsidR="006731AF" w:rsidRPr="006731AF" w:rsidRDefault="006731AF" w:rsidP="006731AF">
      <w:pPr>
        <w:ind w:firstLine="480"/>
        <w:rPr>
          <w:rFonts w:ascii="仿宋" w:eastAsia="仿宋" w:hAnsi="仿宋"/>
        </w:rPr>
      </w:pPr>
      <w:r w:rsidRPr="006731AF">
        <w:rPr>
          <w:rFonts w:ascii="仿宋" w:eastAsia="仿宋" w:hAnsi="仿宋" w:hint="eastAsia"/>
        </w:rPr>
        <w:lastRenderedPageBreak/>
        <w:t>根据《中华人民共和国环境影响评价法》及《环境影响评价公众参与办法》（生态环境部令第4号）等相关规定，现对重庆市年处理19万吨工业固体废弃物资源化综合利用项目（一期）环境影响评价报告书的有关信息予以二次公示，并征求公众意见。</w:t>
      </w:r>
    </w:p>
    <w:p w:rsidR="006731AF" w:rsidRPr="006731AF" w:rsidRDefault="006731AF" w:rsidP="006731AF">
      <w:pPr>
        <w:ind w:firstLine="482"/>
        <w:rPr>
          <w:rFonts w:ascii="仿宋" w:eastAsia="仿宋" w:hAnsi="仿宋"/>
          <w:b/>
        </w:rPr>
      </w:pPr>
      <w:r w:rsidRPr="006731AF">
        <w:rPr>
          <w:rFonts w:ascii="仿宋" w:eastAsia="仿宋" w:hAnsi="仿宋" w:hint="eastAsia"/>
          <w:b/>
        </w:rPr>
        <w:t>一、项目情况简述</w:t>
      </w:r>
    </w:p>
    <w:p w:rsidR="006731AF" w:rsidRPr="006731AF" w:rsidRDefault="006731AF" w:rsidP="006731AF">
      <w:pPr>
        <w:ind w:firstLine="480"/>
        <w:rPr>
          <w:rFonts w:ascii="仿宋" w:eastAsia="仿宋" w:hAnsi="仿宋"/>
        </w:rPr>
      </w:pPr>
      <w:r w:rsidRPr="006731AF">
        <w:rPr>
          <w:rFonts w:ascii="仿宋" w:eastAsia="仿宋" w:hAnsi="仿宋" w:hint="eastAsia"/>
        </w:rPr>
        <w:t>项目名称：重庆市年处理19万吨工业固体废弃物资源化综合利用项目（一期）</w:t>
      </w:r>
    </w:p>
    <w:p w:rsidR="006731AF" w:rsidRPr="006731AF" w:rsidRDefault="006731AF" w:rsidP="006731AF">
      <w:pPr>
        <w:ind w:firstLine="480"/>
        <w:rPr>
          <w:rFonts w:ascii="仿宋" w:eastAsia="仿宋" w:hAnsi="仿宋"/>
        </w:rPr>
      </w:pPr>
      <w:r w:rsidRPr="006731AF">
        <w:rPr>
          <w:rFonts w:ascii="仿宋" w:eastAsia="仿宋" w:hAnsi="仿宋" w:hint="eastAsia"/>
        </w:rPr>
        <w:t>建设单位：重庆华新再生资源利用有限公司</w:t>
      </w:r>
    </w:p>
    <w:p w:rsidR="006731AF" w:rsidRPr="006731AF" w:rsidRDefault="006731AF" w:rsidP="006731AF">
      <w:pPr>
        <w:ind w:firstLine="480"/>
        <w:rPr>
          <w:rFonts w:ascii="仿宋" w:eastAsia="仿宋" w:hAnsi="仿宋"/>
        </w:rPr>
      </w:pPr>
      <w:r w:rsidRPr="006731AF">
        <w:rPr>
          <w:rFonts w:ascii="仿宋" w:eastAsia="仿宋" w:hAnsi="仿宋" w:hint="eastAsia"/>
        </w:rPr>
        <w:t>建设地点：重庆市大足区邮亭工业园区A区A13-01/01 M3</w:t>
      </w:r>
    </w:p>
    <w:p w:rsidR="006731AF" w:rsidRPr="006731AF" w:rsidRDefault="006731AF" w:rsidP="006731AF">
      <w:pPr>
        <w:ind w:firstLine="480"/>
        <w:rPr>
          <w:rFonts w:ascii="仿宋" w:eastAsia="仿宋" w:hAnsi="仿宋"/>
        </w:rPr>
      </w:pPr>
      <w:r w:rsidRPr="006731AF">
        <w:rPr>
          <w:rFonts w:ascii="仿宋" w:eastAsia="仿宋" w:hAnsi="仿宋" w:hint="eastAsia"/>
        </w:rPr>
        <w:t>建设性质：新建</w:t>
      </w:r>
    </w:p>
    <w:p w:rsidR="006731AF" w:rsidRPr="006731AF" w:rsidRDefault="006731AF" w:rsidP="006731AF">
      <w:pPr>
        <w:ind w:firstLine="480"/>
        <w:rPr>
          <w:rFonts w:ascii="仿宋" w:eastAsia="仿宋" w:hAnsi="仿宋"/>
        </w:rPr>
      </w:pPr>
      <w:r w:rsidRPr="006731AF">
        <w:rPr>
          <w:rFonts w:ascii="仿宋" w:eastAsia="仿宋" w:hAnsi="仿宋" w:hint="eastAsia"/>
        </w:rPr>
        <w:t>工程投资：总投资14000万元</w:t>
      </w:r>
    </w:p>
    <w:p w:rsidR="006731AF" w:rsidRPr="006731AF" w:rsidRDefault="006731AF" w:rsidP="006731AF">
      <w:pPr>
        <w:ind w:firstLine="480"/>
        <w:rPr>
          <w:rFonts w:ascii="仿宋" w:eastAsia="仿宋" w:hAnsi="仿宋"/>
        </w:rPr>
      </w:pPr>
      <w:r w:rsidRPr="006731AF">
        <w:rPr>
          <w:rFonts w:ascii="仿宋" w:eastAsia="仿宋" w:hAnsi="仿宋" w:hint="eastAsia"/>
        </w:rPr>
        <w:t>建设内容：</w:t>
      </w:r>
      <w:proofErr w:type="gramStart"/>
      <w:r w:rsidRPr="006731AF">
        <w:rPr>
          <w:rFonts w:ascii="仿宋" w:eastAsia="仿宋" w:hAnsi="仿宋" w:hint="eastAsia"/>
        </w:rPr>
        <w:t>新建危废接收</w:t>
      </w:r>
      <w:proofErr w:type="gramEnd"/>
      <w:r w:rsidRPr="006731AF">
        <w:rPr>
          <w:rFonts w:ascii="仿宋" w:eastAsia="仿宋" w:hAnsi="仿宋" w:hint="eastAsia"/>
        </w:rPr>
        <w:t>车间、</w:t>
      </w:r>
      <w:proofErr w:type="gramStart"/>
      <w:r w:rsidRPr="006731AF">
        <w:rPr>
          <w:rFonts w:ascii="仿宋" w:eastAsia="仿宋" w:hAnsi="仿宋" w:hint="eastAsia"/>
        </w:rPr>
        <w:t>液态危废预处理</w:t>
      </w:r>
      <w:proofErr w:type="gramEnd"/>
      <w:r w:rsidRPr="006731AF">
        <w:rPr>
          <w:rFonts w:ascii="仿宋" w:eastAsia="仿宋" w:hAnsi="仿宋" w:hint="eastAsia"/>
        </w:rPr>
        <w:t>车间、固态半</w:t>
      </w:r>
      <w:proofErr w:type="gramStart"/>
      <w:r w:rsidRPr="006731AF">
        <w:rPr>
          <w:rFonts w:ascii="仿宋" w:eastAsia="仿宋" w:hAnsi="仿宋" w:hint="eastAsia"/>
        </w:rPr>
        <w:t>固态危废预处理</w:t>
      </w:r>
      <w:proofErr w:type="gramEnd"/>
      <w:r w:rsidRPr="006731AF">
        <w:rPr>
          <w:rFonts w:ascii="仿宋" w:eastAsia="仿宋" w:hAnsi="仿宋" w:hint="eastAsia"/>
        </w:rPr>
        <w:t>车间、甲类储库1、甲类储库2、丙类储库，新建</w:t>
      </w:r>
      <w:proofErr w:type="gramStart"/>
      <w:r w:rsidRPr="006731AF">
        <w:rPr>
          <w:rFonts w:ascii="仿宋" w:eastAsia="仿宋" w:hAnsi="仿宋" w:hint="eastAsia"/>
        </w:rPr>
        <w:t>固态危废生产线</w:t>
      </w:r>
      <w:proofErr w:type="gramEnd"/>
      <w:r w:rsidRPr="006731AF">
        <w:rPr>
          <w:rFonts w:ascii="仿宋" w:eastAsia="仿宋" w:hAnsi="仿宋" w:hint="eastAsia"/>
        </w:rPr>
        <w:t>1条、半</w:t>
      </w:r>
      <w:proofErr w:type="gramStart"/>
      <w:r w:rsidRPr="006731AF">
        <w:rPr>
          <w:rFonts w:ascii="仿宋" w:eastAsia="仿宋" w:hAnsi="仿宋" w:hint="eastAsia"/>
        </w:rPr>
        <w:t>固态危废生产线</w:t>
      </w:r>
      <w:proofErr w:type="gramEnd"/>
      <w:r w:rsidRPr="006731AF">
        <w:rPr>
          <w:rFonts w:ascii="仿宋" w:eastAsia="仿宋" w:hAnsi="仿宋" w:hint="eastAsia"/>
        </w:rPr>
        <w:t>1条、</w:t>
      </w:r>
      <w:proofErr w:type="gramStart"/>
      <w:r w:rsidRPr="006731AF">
        <w:rPr>
          <w:rFonts w:ascii="仿宋" w:eastAsia="仿宋" w:hAnsi="仿宋" w:hint="eastAsia"/>
        </w:rPr>
        <w:t>液态危废生产线</w:t>
      </w:r>
      <w:proofErr w:type="gramEnd"/>
      <w:r w:rsidRPr="006731AF">
        <w:rPr>
          <w:rFonts w:ascii="仿宋" w:eastAsia="仿宋" w:hAnsi="仿宋" w:hint="eastAsia"/>
        </w:rPr>
        <w:t>1条。项目建成后，形成年加工危险废物45000t/a的预处理规模，</w:t>
      </w:r>
      <w:proofErr w:type="gramStart"/>
      <w:r w:rsidRPr="006731AF">
        <w:rPr>
          <w:rFonts w:ascii="仿宋" w:eastAsia="仿宋" w:hAnsi="仿宋" w:hint="eastAsia"/>
        </w:rPr>
        <w:t>其中其中</w:t>
      </w:r>
      <w:proofErr w:type="gramEnd"/>
      <w:r w:rsidRPr="006731AF">
        <w:rPr>
          <w:rFonts w:ascii="仿宋" w:eastAsia="仿宋" w:hAnsi="仿宋" w:hint="eastAsia"/>
        </w:rPr>
        <w:t>固态危险废物1000t/a，半固态危险废物39000t/a，液态危险废物 5000t/a。本项目45000t/a危险废物协同处置的企业为重庆华新参天水泥有限公司。项目总投资14000万元，其中环保投资915万元；新增30劳动定员；一天一班制，每班8小时，年生产330天。</w:t>
      </w:r>
    </w:p>
    <w:p w:rsidR="006731AF" w:rsidRPr="006731AF" w:rsidRDefault="006731AF" w:rsidP="006731AF">
      <w:pPr>
        <w:ind w:firstLine="482"/>
        <w:rPr>
          <w:rFonts w:ascii="仿宋" w:eastAsia="仿宋" w:hAnsi="仿宋"/>
          <w:b/>
        </w:rPr>
      </w:pPr>
      <w:r w:rsidRPr="006731AF">
        <w:rPr>
          <w:rFonts w:ascii="仿宋" w:eastAsia="仿宋" w:hAnsi="仿宋" w:hint="eastAsia"/>
          <w:b/>
        </w:rPr>
        <w:t>二、查阅纸质报告书及获取公众意见表的方式和途径</w:t>
      </w:r>
    </w:p>
    <w:p w:rsidR="006731AF" w:rsidRPr="006731AF" w:rsidRDefault="006731AF" w:rsidP="006731AF">
      <w:pPr>
        <w:ind w:firstLine="480"/>
        <w:rPr>
          <w:rFonts w:ascii="仿宋" w:eastAsia="仿宋" w:hAnsi="仿宋"/>
        </w:rPr>
      </w:pPr>
      <w:r w:rsidRPr="006731AF">
        <w:rPr>
          <w:rFonts w:ascii="仿宋" w:eastAsia="仿宋" w:hAnsi="仿宋" w:hint="eastAsia"/>
        </w:rPr>
        <w:t>电子报告书及公众意见表见附件。纸质报告书可向报告编制单位所在地查阅。</w:t>
      </w:r>
    </w:p>
    <w:p w:rsidR="006731AF" w:rsidRPr="006731AF" w:rsidRDefault="006731AF" w:rsidP="006731AF">
      <w:pPr>
        <w:ind w:firstLine="480"/>
        <w:jc w:val="left"/>
        <w:rPr>
          <w:rFonts w:ascii="仿宋" w:eastAsia="仿宋" w:hAnsi="仿宋"/>
        </w:rPr>
      </w:pPr>
      <w:r w:rsidRPr="006731AF">
        <w:rPr>
          <w:rFonts w:ascii="仿宋" w:eastAsia="仿宋" w:hAnsi="仿宋" w:hint="eastAsia"/>
        </w:rPr>
        <w:t>电子报告书：</w:t>
      </w:r>
      <w:hyperlink r:id="rId10" w:history="1">
        <w:r w:rsidR="00547641" w:rsidRPr="0070706A">
          <w:rPr>
            <w:rStyle w:val="a8"/>
            <w:rFonts w:ascii="仿宋" w:eastAsia="仿宋" w:hAnsi="仿宋" w:hint="eastAsia"/>
          </w:rPr>
          <w:t>https://devforvideos-1254413512.obs.cn-south-</w:t>
        </w:r>
      </w:hyperlink>
      <w:r w:rsidRPr="006731AF">
        <w:rPr>
          <w:rFonts w:ascii="仿宋" w:eastAsia="仿宋" w:hAnsi="仿宋" w:hint="eastAsia"/>
        </w:rPr>
        <w:t>1.myhuaweicloud.com:443/202104/6065363a5f55d.pdf</w:t>
      </w:r>
    </w:p>
    <w:p w:rsidR="006731AF" w:rsidRPr="006731AF" w:rsidRDefault="006731AF" w:rsidP="006731AF">
      <w:pPr>
        <w:ind w:firstLine="480"/>
        <w:jc w:val="left"/>
        <w:rPr>
          <w:rFonts w:ascii="仿宋" w:eastAsia="仿宋" w:hAnsi="仿宋"/>
        </w:rPr>
      </w:pPr>
      <w:r w:rsidRPr="006731AF">
        <w:rPr>
          <w:rFonts w:ascii="仿宋" w:eastAsia="仿宋" w:hAnsi="仿宋" w:hint="eastAsia"/>
        </w:rPr>
        <w:t>公众意见表：https://devforvideos-1254413512.obs.cn-south-1.myhuaweicloud.com:443/202104/6065359856567.docx</w:t>
      </w:r>
    </w:p>
    <w:p w:rsidR="006731AF" w:rsidRPr="006731AF" w:rsidRDefault="006731AF" w:rsidP="006731AF">
      <w:pPr>
        <w:ind w:firstLine="480"/>
        <w:rPr>
          <w:rFonts w:ascii="仿宋" w:eastAsia="仿宋" w:hAnsi="仿宋"/>
        </w:rPr>
      </w:pPr>
      <w:r w:rsidRPr="006731AF">
        <w:rPr>
          <w:rFonts w:ascii="仿宋" w:eastAsia="仿宋" w:hAnsi="仿宋" w:hint="eastAsia"/>
        </w:rPr>
        <w:t>报告编制单位名称：国药集团重庆医药设计院有限公司</w:t>
      </w:r>
    </w:p>
    <w:p w:rsidR="006731AF" w:rsidRPr="006731AF" w:rsidRDefault="006731AF" w:rsidP="006731AF">
      <w:pPr>
        <w:ind w:firstLine="480"/>
        <w:rPr>
          <w:rFonts w:ascii="仿宋" w:eastAsia="仿宋" w:hAnsi="仿宋"/>
        </w:rPr>
      </w:pPr>
      <w:r w:rsidRPr="006731AF">
        <w:rPr>
          <w:rFonts w:ascii="仿宋" w:eastAsia="仿宋" w:hAnsi="仿宋" w:hint="eastAsia"/>
        </w:rPr>
        <w:t>单位所在地：重庆市渝中区</w:t>
      </w:r>
      <w:proofErr w:type="gramStart"/>
      <w:r w:rsidRPr="006731AF">
        <w:rPr>
          <w:rFonts w:ascii="仿宋" w:eastAsia="仿宋" w:hAnsi="仿宋" w:hint="eastAsia"/>
        </w:rPr>
        <w:t>大坪正街</w:t>
      </w:r>
      <w:proofErr w:type="gramEnd"/>
      <w:r w:rsidRPr="006731AF">
        <w:rPr>
          <w:rFonts w:ascii="仿宋" w:eastAsia="仿宋" w:hAnsi="仿宋" w:hint="eastAsia"/>
        </w:rPr>
        <w:t>8号</w:t>
      </w:r>
    </w:p>
    <w:p w:rsidR="006731AF" w:rsidRPr="006731AF" w:rsidRDefault="006731AF" w:rsidP="006731AF">
      <w:pPr>
        <w:ind w:firstLine="480"/>
        <w:rPr>
          <w:rFonts w:ascii="仿宋" w:eastAsia="仿宋" w:hAnsi="仿宋"/>
        </w:rPr>
      </w:pPr>
      <w:r w:rsidRPr="006731AF">
        <w:rPr>
          <w:rFonts w:ascii="仿宋" w:eastAsia="仿宋" w:hAnsi="仿宋" w:hint="eastAsia"/>
        </w:rPr>
        <w:t>联系人姓名：陈工</w:t>
      </w:r>
    </w:p>
    <w:p w:rsidR="006731AF" w:rsidRPr="006731AF" w:rsidRDefault="006731AF" w:rsidP="006731AF">
      <w:pPr>
        <w:ind w:firstLine="480"/>
        <w:rPr>
          <w:rFonts w:ascii="仿宋" w:eastAsia="仿宋" w:hAnsi="仿宋"/>
        </w:rPr>
      </w:pPr>
      <w:r w:rsidRPr="006731AF">
        <w:rPr>
          <w:rFonts w:ascii="仿宋" w:eastAsia="仿宋" w:hAnsi="仿宋" w:hint="eastAsia"/>
        </w:rPr>
        <w:t>联系人电话：18716291693</w:t>
      </w:r>
    </w:p>
    <w:p w:rsidR="006731AF" w:rsidRPr="006731AF" w:rsidRDefault="006731AF" w:rsidP="006731AF">
      <w:pPr>
        <w:ind w:firstLine="482"/>
        <w:rPr>
          <w:rFonts w:ascii="仿宋" w:eastAsia="仿宋" w:hAnsi="仿宋"/>
          <w:b/>
        </w:rPr>
      </w:pPr>
      <w:r w:rsidRPr="006731AF">
        <w:rPr>
          <w:rFonts w:ascii="仿宋" w:eastAsia="仿宋" w:hAnsi="仿宋" w:hint="eastAsia"/>
          <w:b/>
        </w:rPr>
        <w:lastRenderedPageBreak/>
        <w:t>三、征求意见的公众范围</w:t>
      </w:r>
    </w:p>
    <w:p w:rsidR="006731AF" w:rsidRPr="006731AF" w:rsidRDefault="006731AF" w:rsidP="006731AF">
      <w:pPr>
        <w:ind w:firstLine="480"/>
        <w:rPr>
          <w:rFonts w:ascii="仿宋" w:eastAsia="仿宋" w:hAnsi="仿宋"/>
        </w:rPr>
      </w:pPr>
      <w:r w:rsidRPr="006731AF">
        <w:rPr>
          <w:rFonts w:ascii="仿宋" w:eastAsia="仿宋" w:hAnsi="仿宋" w:hint="eastAsia"/>
        </w:rPr>
        <w:t>项目影响范围内所有公众，包括受建设项目影响的公民、法人或其他组织的个体，以及关注本项目建设的其他公众。</w:t>
      </w:r>
    </w:p>
    <w:p w:rsidR="006731AF" w:rsidRPr="006731AF" w:rsidRDefault="006731AF" w:rsidP="006731AF">
      <w:pPr>
        <w:ind w:firstLine="482"/>
        <w:rPr>
          <w:rFonts w:ascii="仿宋" w:eastAsia="仿宋" w:hAnsi="仿宋"/>
          <w:b/>
        </w:rPr>
      </w:pPr>
      <w:r w:rsidRPr="006731AF">
        <w:rPr>
          <w:rFonts w:ascii="仿宋" w:eastAsia="仿宋" w:hAnsi="仿宋" w:hint="eastAsia"/>
          <w:b/>
        </w:rPr>
        <w:t>四、公众提出意见的方式和途径</w:t>
      </w:r>
    </w:p>
    <w:p w:rsidR="006731AF" w:rsidRPr="006731AF" w:rsidRDefault="006731AF" w:rsidP="006731AF">
      <w:pPr>
        <w:ind w:firstLine="480"/>
        <w:rPr>
          <w:rFonts w:ascii="仿宋" w:eastAsia="仿宋" w:hAnsi="仿宋"/>
        </w:rPr>
      </w:pPr>
      <w:r w:rsidRPr="006731AF">
        <w:rPr>
          <w:rFonts w:ascii="仿宋" w:eastAsia="仿宋" w:hAnsi="仿宋" w:hint="eastAsia"/>
        </w:rPr>
        <w:t>公众可以通过信函、电子邮件等方式，在规定时间内将填写的公众意见表等提交建设单位，反映与建设项目环境影响有关的意见和建议。</w:t>
      </w:r>
    </w:p>
    <w:p w:rsidR="006731AF" w:rsidRPr="006731AF" w:rsidRDefault="006731AF" w:rsidP="006731AF">
      <w:pPr>
        <w:ind w:firstLine="480"/>
        <w:rPr>
          <w:rFonts w:ascii="仿宋" w:eastAsia="仿宋" w:hAnsi="仿宋"/>
        </w:rPr>
      </w:pPr>
      <w:r w:rsidRPr="006731AF">
        <w:rPr>
          <w:rFonts w:ascii="仿宋" w:eastAsia="仿宋" w:hAnsi="仿宋" w:hint="eastAsia"/>
        </w:rPr>
        <w:t>联系电话：樊工18507102872</w:t>
      </w:r>
    </w:p>
    <w:p w:rsidR="006731AF" w:rsidRPr="006731AF" w:rsidRDefault="006731AF" w:rsidP="006731AF">
      <w:pPr>
        <w:ind w:firstLine="480"/>
        <w:rPr>
          <w:rFonts w:ascii="仿宋" w:eastAsia="仿宋" w:hAnsi="仿宋"/>
        </w:rPr>
      </w:pPr>
      <w:r w:rsidRPr="006731AF">
        <w:rPr>
          <w:rFonts w:ascii="仿宋" w:eastAsia="仿宋" w:hAnsi="仿宋" w:hint="eastAsia"/>
        </w:rPr>
        <w:t>电子邮件：</w:t>
      </w:r>
      <w:r w:rsidRPr="006731AF">
        <w:rPr>
          <w:rFonts w:ascii="仿宋" w:eastAsia="仿宋" w:hAnsi="仿宋"/>
        </w:rPr>
        <w:t>fanxiaojie@huaxincem.com</w:t>
      </w:r>
    </w:p>
    <w:p w:rsidR="006731AF" w:rsidRPr="006731AF" w:rsidRDefault="006731AF" w:rsidP="006731AF">
      <w:pPr>
        <w:ind w:firstLine="482"/>
        <w:rPr>
          <w:rFonts w:ascii="仿宋" w:eastAsia="仿宋" w:hAnsi="仿宋"/>
          <w:b/>
        </w:rPr>
      </w:pPr>
      <w:r w:rsidRPr="006731AF">
        <w:rPr>
          <w:rFonts w:ascii="仿宋" w:eastAsia="仿宋" w:hAnsi="仿宋" w:hint="eastAsia"/>
          <w:b/>
        </w:rPr>
        <w:t>五、公众提出意见的起止时间</w:t>
      </w:r>
    </w:p>
    <w:p w:rsidR="006731AF" w:rsidRPr="006731AF" w:rsidRDefault="006731AF" w:rsidP="006731AF">
      <w:pPr>
        <w:ind w:firstLine="480"/>
        <w:rPr>
          <w:rFonts w:ascii="仿宋" w:eastAsia="仿宋" w:hAnsi="仿宋"/>
        </w:rPr>
      </w:pPr>
      <w:r w:rsidRPr="006731AF">
        <w:rPr>
          <w:rFonts w:ascii="仿宋" w:eastAsia="仿宋" w:hAnsi="仿宋" w:hint="eastAsia"/>
        </w:rPr>
        <w:t>本公告有效时间为自公告之日起五个工作日内。</w:t>
      </w:r>
    </w:p>
    <w:p w:rsidR="006731AF" w:rsidRPr="006731AF" w:rsidRDefault="006731AF" w:rsidP="006731AF">
      <w:pPr>
        <w:ind w:firstLine="480"/>
        <w:rPr>
          <w:rFonts w:ascii="仿宋" w:eastAsia="仿宋" w:hAnsi="仿宋"/>
        </w:rPr>
      </w:pPr>
    </w:p>
    <w:p w:rsidR="006731AF" w:rsidRPr="006731AF" w:rsidRDefault="006731AF" w:rsidP="006731AF">
      <w:pPr>
        <w:ind w:firstLine="480"/>
        <w:rPr>
          <w:rFonts w:ascii="仿宋" w:eastAsia="仿宋" w:hAnsi="仿宋"/>
        </w:rPr>
      </w:pPr>
    </w:p>
    <w:p w:rsidR="006731AF" w:rsidRPr="006731AF" w:rsidRDefault="006731AF" w:rsidP="006731AF">
      <w:pPr>
        <w:ind w:firstLine="480"/>
        <w:rPr>
          <w:rFonts w:ascii="仿宋" w:eastAsia="仿宋" w:hAnsi="仿宋"/>
        </w:rPr>
      </w:pPr>
      <w:r w:rsidRPr="006731AF">
        <w:rPr>
          <w:rFonts w:ascii="仿宋" w:eastAsia="仿宋" w:hAnsi="仿宋" w:hint="eastAsia"/>
        </w:rPr>
        <w:t xml:space="preserve">           </w:t>
      </w:r>
      <w:r>
        <w:rPr>
          <w:rFonts w:ascii="仿宋" w:eastAsia="仿宋" w:hAnsi="仿宋" w:hint="eastAsia"/>
        </w:rPr>
        <w:t xml:space="preserve">                             </w:t>
      </w:r>
      <w:r w:rsidRPr="006731AF">
        <w:rPr>
          <w:rFonts w:ascii="仿宋" w:eastAsia="仿宋" w:hAnsi="仿宋" w:hint="eastAsia"/>
        </w:rPr>
        <w:t>重庆华新再生资源利用有限公司</w:t>
      </w:r>
    </w:p>
    <w:p w:rsidR="006731AF" w:rsidRPr="00693C77" w:rsidRDefault="006731AF" w:rsidP="006731AF">
      <w:pPr>
        <w:ind w:firstLine="480"/>
        <w:jc w:val="right"/>
        <w:rPr>
          <w:rFonts w:ascii="仿宋" w:eastAsia="仿宋" w:hAnsi="仿宋"/>
        </w:rPr>
      </w:pPr>
      <w:r w:rsidRPr="006731AF">
        <w:rPr>
          <w:rFonts w:ascii="仿宋" w:eastAsia="仿宋" w:hAnsi="仿宋" w:hint="eastAsia"/>
        </w:rPr>
        <w:t>二〇二一年三月三十一日</w:t>
      </w:r>
    </w:p>
    <w:p w:rsidR="00693C77" w:rsidRDefault="00693C77" w:rsidP="00711C6E">
      <w:pPr>
        <w:ind w:firstLine="480"/>
      </w:pPr>
    </w:p>
    <w:p w:rsidR="00AD414B" w:rsidRPr="00AD414B" w:rsidRDefault="000419D4" w:rsidP="00FB1803">
      <w:pPr>
        <w:pStyle w:val="2"/>
      </w:pPr>
      <w:bookmarkStart w:id="4" w:name="_Toc947484"/>
      <w:r>
        <w:rPr>
          <w:rFonts w:hint="eastAsia"/>
        </w:rPr>
        <w:t>2</w:t>
      </w:r>
      <w:r w:rsidR="00AD414B" w:rsidRPr="00AD414B">
        <w:rPr>
          <w:rFonts w:hint="eastAsia"/>
        </w:rPr>
        <w:t xml:space="preserve">.2 </w:t>
      </w:r>
      <w:r w:rsidR="00AD414B" w:rsidRPr="00AD414B">
        <w:rPr>
          <w:rFonts w:hint="eastAsia"/>
        </w:rPr>
        <w:t>公示方式</w:t>
      </w:r>
      <w:bookmarkEnd w:id="4"/>
    </w:p>
    <w:p w:rsidR="00AD414B" w:rsidRDefault="000419D4" w:rsidP="00E707E1">
      <w:pPr>
        <w:pStyle w:val="2"/>
      </w:pPr>
      <w:bookmarkStart w:id="5" w:name="_Toc947485"/>
      <w:r>
        <w:rPr>
          <w:rFonts w:hint="eastAsia"/>
        </w:rPr>
        <w:t>2</w:t>
      </w:r>
      <w:r w:rsidR="00AD414B" w:rsidRPr="00AD414B">
        <w:rPr>
          <w:rFonts w:hint="eastAsia"/>
        </w:rPr>
        <w:t xml:space="preserve">.2.1 </w:t>
      </w:r>
      <w:r w:rsidR="00AD414B" w:rsidRPr="00AD414B">
        <w:rPr>
          <w:rFonts w:hint="eastAsia"/>
        </w:rPr>
        <w:t>网络</w:t>
      </w:r>
      <w:bookmarkEnd w:id="5"/>
    </w:p>
    <w:p w:rsidR="00FB1803" w:rsidRDefault="00E707E1" w:rsidP="00164713">
      <w:pPr>
        <w:ind w:firstLine="480"/>
      </w:pPr>
      <w:r>
        <w:rPr>
          <w:rFonts w:hint="eastAsia"/>
        </w:rPr>
        <w:t>网络公示网址：</w:t>
      </w:r>
      <w:r w:rsidR="006731AF" w:rsidRPr="006731AF">
        <w:t>http://eco.huaxincem.com/xinxigongkai/2021/0401/4449.html</w:t>
      </w:r>
    </w:p>
    <w:p w:rsidR="000419D4" w:rsidRDefault="000419D4" w:rsidP="000419D4">
      <w:pPr>
        <w:ind w:firstLine="480"/>
      </w:pPr>
      <w:r>
        <w:rPr>
          <w:rFonts w:hint="eastAsia"/>
        </w:rPr>
        <w:t>网络公示时间：</w:t>
      </w:r>
      <w:r w:rsidR="00FB1803">
        <w:rPr>
          <w:rFonts w:hint="eastAsia"/>
        </w:rPr>
        <w:t>202</w:t>
      </w:r>
      <w:r w:rsidR="00DE00F1">
        <w:rPr>
          <w:rFonts w:hint="eastAsia"/>
        </w:rPr>
        <w:t>1</w:t>
      </w:r>
      <w:r w:rsidR="00FB1803">
        <w:rPr>
          <w:rFonts w:hint="eastAsia"/>
        </w:rPr>
        <w:t>年</w:t>
      </w:r>
      <w:r w:rsidR="006731AF">
        <w:rPr>
          <w:rFonts w:hint="eastAsia"/>
        </w:rPr>
        <w:t>4</w:t>
      </w:r>
      <w:r w:rsidR="00FB1803">
        <w:rPr>
          <w:rFonts w:hint="eastAsia"/>
        </w:rPr>
        <w:t>月</w:t>
      </w:r>
      <w:r w:rsidR="006731AF">
        <w:rPr>
          <w:rFonts w:hint="eastAsia"/>
        </w:rPr>
        <w:t>1</w:t>
      </w:r>
      <w:r w:rsidR="00FB1803">
        <w:rPr>
          <w:rFonts w:hint="eastAsia"/>
        </w:rPr>
        <w:t>日至</w:t>
      </w:r>
      <w:r w:rsidR="00FB1803">
        <w:rPr>
          <w:rFonts w:hint="eastAsia"/>
        </w:rPr>
        <w:t>202</w:t>
      </w:r>
      <w:r w:rsidR="00DE00F1">
        <w:rPr>
          <w:rFonts w:hint="eastAsia"/>
        </w:rPr>
        <w:t>1</w:t>
      </w:r>
      <w:r w:rsidR="00FB1803">
        <w:rPr>
          <w:rFonts w:hint="eastAsia"/>
        </w:rPr>
        <w:t>年</w:t>
      </w:r>
      <w:r w:rsidR="006731AF">
        <w:rPr>
          <w:rFonts w:hint="eastAsia"/>
        </w:rPr>
        <w:t>4</w:t>
      </w:r>
      <w:r w:rsidR="00FB1803">
        <w:rPr>
          <w:rFonts w:hint="eastAsia"/>
        </w:rPr>
        <w:t>月</w:t>
      </w:r>
      <w:r w:rsidR="00DE00F1">
        <w:rPr>
          <w:rFonts w:hint="eastAsia"/>
        </w:rPr>
        <w:t>9</w:t>
      </w:r>
      <w:r w:rsidR="00FB1803">
        <w:rPr>
          <w:rFonts w:hint="eastAsia"/>
        </w:rPr>
        <w:t>日</w:t>
      </w:r>
      <w:r>
        <w:rPr>
          <w:rFonts w:hint="eastAsia"/>
        </w:rPr>
        <w:t>。</w:t>
      </w:r>
    </w:p>
    <w:p w:rsidR="000419D4" w:rsidRDefault="000419D4" w:rsidP="000419D4">
      <w:pPr>
        <w:ind w:firstLine="480"/>
      </w:pPr>
      <w:r>
        <w:rPr>
          <w:rFonts w:hint="eastAsia"/>
        </w:rPr>
        <w:t>网络公示截图：</w:t>
      </w:r>
    </w:p>
    <w:p w:rsidR="00164713" w:rsidRDefault="006731AF" w:rsidP="00DE00F1">
      <w:pPr>
        <w:ind w:firstLineChars="0" w:firstLine="0"/>
        <w:jc w:val="center"/>
      </w:pPr>
      <w:r>
        <w:rPr>
          <w:noProof/>
        </w:rPr>
        <w:lastRenderedPageBreak/>
        <w:drawing>
          <wp:inline distT="0" distB="0" distL="0" distR="0" wp14:anchorId="4D0D021D" wp14:editId="0716ED0D">
            <wp:extent cx="5029200" cy="7715250"/>
            <wp:effectExtent l="0" t="0" r="0" b="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stretch>
                      <a:fillRect/>
                    </a:stretch>
                  </pic:blipFill>
                  <pic:spPr>
                    <a:xfrm>
                      <a:off x="0" y="0"/>
                      <a:ext cx="5029200" cy="7715250"/>
                    </a:xfrm>
                    <a:prstGeom prst="rect">
                      <a:avLst/>
                    </a:prstGeom>
                  </pic:spPr>
                </pic:pic>
              </a:graphicData>
            </a:graphic>
          </wp:inline>
        </w:drawing>
      </w:r>
    </w:p>
    <w:p w:rsidR="00E707E1" w:rsidRPr="00497A4C" w:rsidRDefault="00E707E1" w:rsidP="00E707E1">
      <w:pPr>
        <w:ind w:firstLine="482"/>
        <w:jc w:val="center"/>
        <w:rPr>
          <w:b/>
        </w:rPr>
      </w:pPr>
      <w:r w:rsidRPr="00497A4C">
        <w:rPr>
          <w:rFonts w:hint="eastAsia"/>
          <w:b/>
        </w:rPr>
        <w:t>图</w:t>
      </w:r>
      <w:r w:rsidR="000419D4">
        <w:rPr>
          <w:rFonts w:hint="eastAsia"/>
          <w:b/>
        </w:rPr>
        <w:t>1</w:t>
      </w:r>
      <w:r w:rsidRPr="00497A4C">
        <w:rPr>
          <w:rFonts w:hint="eastAsia"/>
          <w:b/>
        </w:rPr>
        <w:t xml:space="preserve">  </w:t>
      </w:r>
      <w:r w:rsidRPr="00497A4C">
        <w:rPr>
          <w:rFonts w:hint="eastAsia"/>
          <w:b/>
        </w:rPr>
        <w:t>第</w:t>
      </w:r>
      <w:r>
        <w:rPr>
          <w:rFonts w:hint="eastAsia"/>
          <w:b/>
        </w:rPr>
        <w:t>二</w:t>
      </w:r>
      <w:r w:rsidRPr="00497A4C">
        <w:rPr>
          <w:rFonts w:hint="eastAsia"/>
          <w:b/>
        </w:rPr>
        <w:t>次网络公示</w:t>
      </w:r>
      <w:r>
        <w:rPr>
          <w:rFonts w:hint="eastAsia"/>
          <w:b/>
        </w:rPr>
        <w:t>截图</w:t>
      </w:r>
    </w:p>
    <w:p w:rsidR="00AD414B" w:rsidRDefault="00867FB1" w:rsidP="00E707E1">
      <w:pPr>
        <w:pStyle w:val="2"/>
      </w:pPr>
      <w:bookmarkStart w:id="6" w:name="_Toc947486"/>
      <w:bookmarkStart w:id="7" w:name="_Toc13330"/>
      <w:bookmarkStart w:id="8" w:name="_Toc533763410"/>
      <w:r>
        <w:rPr>
          <w:rFonts w:hint="eastAsia"/>
        </w:rPr>
        <w:t>2</w:t>
      </w:r>
      <w:r w:rsidR="00AD414B" w:rsidRPr="00AD414B">
        <w:rPr>
          <w:rFonts w:hint="eastAsia"/>
        </w:rPr>
        <w:t xml:space="preserve">.2.2 </w:t>
      </w:r>
      <w:r w:rsidR="00AD414B" w:rsidRPr="00AD414B">
        <w:rPr>
          <w:rFonts w:hint="eastAsia"/>
        </w:rPr>
        <w:t>报纸</w:t>
      </w:r>
      <w:bookmarkEnd w:id="6"/>
    </w:p>
    <w:p w:rsidR="006731AF" w:rsidRDefault="003920FB" w:rsidP="00647F73">
      <w:pPr>
        <w:pStyle w:val="ae"/>
        <w:ind w:firstLine="480"/>
        <w:rPr>
          <w:snapToGrid w:val="0"/>
        </w:rPr>
      </w:pPr>
      <w:bookmarkStart w:id="9" w:name="_Hlk534888149"/>
      <w:r>
        <w:rPr>
          <w:rFonts w:hint="eastAsia"/>
          <w:snapToGrid w:val="0"/>
        </w:rPr>
        <w:t>建设单位</w:t>
      </w:r>
      <w:r w:rsidR="00AD414B">
        <w:rPr>
          <w:rFonts w:hint="eastAsia"/>
          <w:snapToGrid w:val="0"/>
        </w:rPr>
        <w:t>分别于</w:t>
      </w:r>
      <w:r w:rsidR="00AD414B">
        <w:rPr>
          <w:rFonts w:hint="eastAsia"/>
          <w:snapToGrid w:val="0"/>
        </w:rPr>
        <w:t>20</w:t>
      </w:r>
      <w:r w:rsidR="00FB1803">
        <w:rPr>
          <w:rFonts w:hint="eastAsia"/>
          <w:snapToGrid w:val="0"/>
        </w:rPr>
        <w:t>2</w:t>
      </w:r>
      <w:r w:rsidR="00DE00F1">
        <w:rPr>
          <w:rFonts w:hint="eastAsia"/>
          <w:snapToGrid w:val="0"/>
        </w:rPr>
        <w:t>1</w:t>
      </w:r>
      <w:r w:rsidR="00AD414B">
        <w:rPr>
          <w:rFonts w:hint="eastAsia"/>
          <w:snapToGrid w:val="0"/>
        </w:rPr>
        <w:t>年</w:t>
      </w:r>
      <w:r w:rsidR="006731AF">
        <w:rPr>
          <w:rFonts w:hint="eastAsia"/>
          <w:snapToGrid w:val="0"/>
        </w:rPr>
        <w:t>4</w:t>
      </w:r>
      <w:r w:rsidR="00AD414B">
        <w:rPr>
          <w:rFonts w:hint="eastAsia"/>
          <w:snapToGrid w:val="0"/>
        </w:rPr>
        <w:t>月</w:t>
      </w:r>
      <w:r w:rsidR="006731AF">
        <w:rPr>
          <w:rFonts w:hint="eastAsia"/>
          <w:snapToGrid w:val="0"/>
        </w:rPr>
        <w:t>2</w:t>
      </w:r>
      <w:r w:rsidR="00AD414B">
        <w:rPr>
          <w:rFonts w:hint="eastAsia"/>
          <w:snapToGrid w:val="0"/>
        </w:rPr>
        <w:t>日和</w:t>
      </w:r>
      <w:r w:rsidR="00AD414B">
        <w:rPr>
          <w:rFonts w:hint="eastAsia"/>
          <w:snapToGrid w:val="0"/>
        </w:rPr>
        <w:t>20</w:t>
      </w:r>
      <w:r w:rsidR="00FB1803">
        <w:rPr>
          <w:rFonts w:hint="eastAsia"/>
          <w:snapToGrid w:val="0"/>
        </w:rPr>
        <w:t>2</w:t>
      </w:r>
      <w:r w:rsidR="00DE00F1">
        <w:rPr>
          <w:rFonts w:hint="eastAsia"/>
          <w:snapToGrid w:val="0"/>
        </w:rPr>
        <w:t>1</w:t>
      </w:r>
      <w:r w:rsidR="00AD414B">
        <w:rPr>
          <w:rFonts w:hint="eastAsia"/>
          <w:snapToGrid w:val="0"/>
        </w:rPr>
        <w:t>年</w:t>
      </w:r>
      <w:r w:rsidR="006731AF">
        <w:rPr>
          <w:rFonts w:hint="eastAsia"/>
          <w:snapToGrid w:val="0"/>
        </w:rPr>
        <w:t>4</w:t>
      </w:r>
      <w:r w:rsidR="00AD414B">
        <w:rPr>
          <w:rFonts w:hint="eastAsia"/>
          <w:snapToGrid w:val="0"/>
        </w:rPr>
        <w:t>月</w:t>
      </w:r>
      <w:r w:rsidR="00A84E58">
        <w:rPr>
          <w:rFonts w:hint="eastAsia"/>
          <w:snapToGrid w:val="0"/>
        </w:rPr>
        <w:t>6</w:t>
      </w:r>
      <w:r w:rsidR="00AD414B">
        <w:rPr>
          <w:rFonts w:hint="eastAsia"/>
          <w:snapToGrid w:val="0"/>
        </w:rPr>
        <w:t>日</w:t>
      </w:r>
      <w:r w:rsidR="00AD414B">
        <w:rPr>
          <w:rFonts w:hint="eastAsia"/>
          <w:snapToGrid w:val="0"/>
        </w:rPr>
        <w:t>2</w:t>
      </w:r>
      <w:r w:rsidR="00AD414B">
        <w:rPr>
          <w:rFonts w:hint="eastAsia"/>
          <w:snapToGrid w:val="0"/>
        </w:rPr>
        <w:t>次在</w:t>
      </w:r>
      <w:r w:rsidR="006731AF" w:rsidRPr="006731AF">
        <w:rPr>
          <w:rFonts w:hint="eastAsia"/>
        </w:rPr>
        <w:t>重庆晚报</w:t>
      </w:r>
      <w:r w:rsidR="00C01F44">
        <w:rPr>
          <w:rFonts w:hint="eastAsia"/>
          <w:snapToGrid w:val="0"/>
        </w:rPr>
        <w:t>公示公告</w:t>
      </w:r>
      <w:r w:rsidR="00C01F44">
        <w:rPr>
          <w:rFonts w:hint="eastAsia"/>
          <w:snapToGrid w:val="0"/>
        </w:rPr>
        <w:lastRenderedPageBreak/>
        <w:t>栏</w:t>
      </w:r>
      <w:r w:rsidR="00AD414B">
        <w:rPr>
          <w:rFonts w:hint="eastAsia"/>
          <w:snapToGrid w:val="0"/>
        </w:rPr>
        <w:t>刊登</w:t>
      </w:r>
      <w:r w:rsidR="00C01F44">
        <w:rPr>
          <w:rFonts w:hint="eastAsia"/>
          <w:snapToGrid w:val="0"/>
        </w:rPr>
        <w:t>第二次公示</w:t>
      </w:r>
      <w:r w:rsidR="00AD414B">
        <w:rPr>
          <w:rFonts w:hint="eastAsia"/>
          <w:snapToGrid w:val="0"/>
        </w:rPr>
        <w:t>相关信息。</w:t>
      </w:r>
    </w:p>
    <w:p w:rsidR="006731AF" w:rsidRDefault="0099375F" w:rsidP="0099375F">
      <w:pPr>
        <w:pStyle w:val="ae"/>
        <w:spacing w:line="240" w:lineRule="auto"/>
        <w:ind w:firstLineChars="0" w:firstLine="0"/>
        <w:jc w:val="center"/>
        <w:rPr>
          <w:snapToGrid w:val="0"/>
        </w:rPr>
      </w:pPr>
      <w:r>
        <w:rPr>
          <w:noProof/>
        </w:rPr>
        <mc:AlternateContent>
          <mc:Choice Requires="wps">
            <w:drawing>
              <wp:anchor distT="0" distB="0" distL="114300" distR="114300" simplePos="0" relativeHeight="251703296" behindDoc="0" locked="0" layoutInCell="1" allowOverlap="1" wp14:anchorId="57DBC015" wp14:editId="2464CADC">
                <wp:simplePos x="0" y="0"/>
                <wp:positionH relativeFrom="column">
                  <wp:posOffset>2618118</wp:posOffset>
                </wp:positionH>
                <wp:positionV relativeFrom="paragraph">
                  <wp:posOffset>6824708</wp:posOffset>
                </wp:positionV>
                <wp:extent cx="631825" cy="970384"/>
                <wp:effectExtent l="0" t="0" r="15875" b="20320"/>
                <wp:wrapNone/>
                <wp:docPr id="16" name="矩形 16"/>
                <wp:cNvGraphicFramePr/>
                <a:graphic xmlns:a="http://schemas.openxmlformats.org/drawingml/2006/main">
                  <a:graphicData uri="http://schemas.microsoft.com/office/word/2010/wordprocessingShape">
                    <wps:wsp>
                      <wps:cNvSpPr/>
                      <wps:spPr>
                        <a:xfrm>
                          <a:off x="0" y="0"/>
                          <a:ext cx="631825" cy="970384"/>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矩形 16" o:spid="_x0000_s1026" style="position:absolute;left:0;text-align:left;margin-left:206.15pt;margin-top:537.4pt;width:49.75pt;height:76.4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" filled="f" strokecolor="red" strokeweight="2pt"/>
            </w:pict>
          </mc:Fallback>
        </mc:AlternateContent>
      </w:r>
      <w:r>
        <w:rPr>
          <w:noProof/>
        </w:rPr>
        <w:drawing>
          <wp:inline distT="0" distB="0" distL="0" distR="0" wp14:anchorId="49C71C9C" wp14:editId="76A15978">
            <wp:extent cx="5289177" cy="8242085"/>
            <wp:effectExtent l="0" t="0" r="6985" b="6985"/>
            <wp:docPr id="11" name="图片 11" descr="C:\Users\111\AppData\Local\Temp\WeChat Files\3a48a7121b0440608377a3aa469fe3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111\AppData\Local\Temp\WeChat Files\3a48a7121b0440608377a3aa469fe3f.jpg"/>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l="2751" t="22709" r="1941" b="8672"/>
                    <a:stretch/>
                  </pic:blipFill>
                  <pic:spPr bwMode="auto">
                    <a:xfrm rot="10800000">
                      <a:off x="0" y="0"/>
                      <a:ext cx="5289177" cy="8242085"/>
                    </a:xfrm>
                    <a:prstGeom prst="rect">
                      <a:avLst/>
                    </a:prstGeom>
                    <a:noFill/>
                    <a:ln>
                      <a:noFill/>
                    </a:ln>
                    <a:extLst>
                      <a:ext uri="{53640926-AAD7-44D8-BBD7-CCE9431645EC}">
                        <a14:shadowObscured xmlns:a14="http://schemas.microsoft.com/office/drawing/2010/main"/>
                      </a:ext>
                    </a:extLst>
                  </pic:spPr>
                </pic:pic>
              </a:graphicData>
            </a:graphic>
          </wp:inline>
        </w:drawing>
      </w:r>
    </w:p>
    <w:p w:rsidR="006731AF" w:rsidRDefault="0099375F" w:rsidP="0099375F">
      <w:pPr>
        <w:pStyle w:val="ae"/>
        <w:spacing w:line="240" w:lineRule="auto"/>
        <w:ind w:firstLineChars="0" w:firstLine="0"/>
        <w:jc w:val="center"/>
        <w:rPr>
          <w:snapToGrid w:val="0"/>
        </w:rPr>
      </w:pPr>
      <w:r>
        <w:rPr>
          <w:snapToGrid w:val="0"/>
        </w:rPr>
        <w:br w:type="textWrapping" w:clear="all"/>
      </w:r>
      <w:r>
        <w:rPr>
          <w:noProof/>
        </w:rPr>
        <w:lastRenderedPageBreak/>
        <w:drawing>
          <wp:inline distT="0" distB="0" distL="0" distR="0" wp14:anchorId="26F257C4" wp14:editId="3A1DC7C1">
            <wp:extent cx="5354129" cy="6320288"/>
            <wp:effectExtent l="0" t="0" r="0" b="4445"/>
            <wp:docPr id="14" name="图片 14" descr="C:\Users\111\AppData\Local\Temp\WeChat Files\858076dfe30ae53f8ff9e9b2b30ed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111\AppData\Local\Temp\WeChat Files\858076dfe30ae53f8ff9e9b2b30ed86.jpg"/>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l="6544" t="3020" r="-549" b="45758"/>
                    <a:stretch/>
                  </pic:blipFill>
                  <pic:spPr bwMode="auto">
                    <a:xfrm>
                      <a:off x="0" y="0"/>
                      <a:ext cx="5356306" cy="6322858"/>
                    </a:xfrm>
                    <a:prstGeom prst="rect">
                      <a:avLst/>
                    </a:prstGeom>
                    <a:noFill/>
                    <a:ln>
                      <a:noFill/>
                    </a:ln>
                    <a:extLst>
                      <a:ext uri="{53640926-AAD7-44D8-BBD7-CCE9431645EC}">
                        <a14:shadowObscured xmlns:a14="http://schemas.microsoft.com/office/drawing/2010/main"/>
                      </a:ext>
                    </a:extLst>
                  </pic:spPr>
                </pic:pic>
              </a:graphicData>
            </a:graphic>
          </wp:inline>
        </w:drawing>
      </w:r>
    </w:p>
    <w:p w:rsidR="00CC524C" w:rsidRPr="00AE5C31" w:rsidRDefault="0099375F" w:rsidP="0099375F">
      <w:pPr>
        <w:pStyle w:val="ae"/>
        <w:ind w:firstLine="480"/>
        <w:jc w:val="center"/>
        <w:rPr>
          <w:b/>
          <w:snapToGrid w:val="0"/>
          <w:color w:val="000000"/>
          <w:kern w:val="0"/>
        </w:rPr>
      </w:pPr>
      <w:r>
        <w:rPr>
          <w:noProof/>
        </w:rPr>
        <mc:AlternateContent>
          <mc:Choice Requires="wps">
            <w:drawing>
              <wp:anchor distT="0" distB="0" distL="114300" distR="114300" simplePos="0" relativeHeight="251706368" behindDoc="0" locked="0" layoutInCell="1" allowOverlap="1" wp14:anchorId="238510E1" wp14:editId="42E55271">
                <wp:simplePos x="0" y="0"/>
                <wp:positionH relativeFrom="column">
                  <wp:posOffset>1527556</wp:posOffset>
                </wp:positionH>
                <wp:positionV relativeFrom="paragraph">
                  <wp:posOffset>-4034155</wp:posOffset>
                </wp:positionV>
                <wp:extent cx="2576423" cy="3950208"/>
                <wp:effectExtent l="0" t="0" r="14605" b="12700"/>
                <wp:wrapNone/>
                <wp:docPr id="19" name="矩形 19"/>
                <wp:cNvGraphicFramePr/>
                <a:graphic xmlns:a="http://schemas.openxmlformats.org/drawingml/2006/main">
                  <a:graphicData uri="http://schemas.microsoft.com/office/word/2010/wordprocessingShape">
                    <wps:wsp>
                      <wps:cNvSpPr/>
                      <wps:spPr>
                        <a:xfrm>
                          <a:off x="0" y="0"/>
                          <a:ext cx="2576423" cy="3950208"/>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矩形 19" o:spid="_x0000_s1026" style="position:absolute;left:0;text-align:left;margin-left:120.3pt;margin-top:-317.65pt;width:202.85pt;height:311.05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" filled="f" strokecolor="red" strokeweight="2pt"/>
            </w:pict>
          </mc:Fallback>
        </mc:AlternateContent>
      </w:r>
      <w:r w:rsidR="00312342">
        <w:rPr>
          <w:noProof/>
        </w:rPr>
        <mc:AlternateContent>
          <mc:Choice Requires="wps">
            <w:drawing>
              <wp:anchor distT="0" distB="0" distL="114300" distR="114300" simplePos="0" relativeHeight="251701248" behindDoc="0" locked="0" layoutInCell="1" allowOverlap="1" wp14:anchorId="7298968F" wp14:editId="62D4E029">
                <wp:simplePos x="0" y="0"/>
                <wp:positionH relativeFrom="column">
                  <wp:posOffset>322277</wp:posOffset>
                </wp:positionH>
                <wp:positionV relativeFrom="paragraph">
                  <wp:posOffset>4547406</wp:posOffset>
                </wp:positionV>
                <wp:extent cx="975492" cy="2579426"/>
                <wp:effectExtent l="0" t="0" r="15240" b="11430"/>
                <wp:wrapNone/>
                <wp:docPr id="13" name="矩形 13"/>
                <wp:cNvGraphicFramePr/>
                <a:graphic xmlns:a="http://schemas.openxmlformats.org/drawingml/2006/main">
                  <a:graphicData uri="http://schemas.microsoft.com/office/word/2010/wordprocessingShape">
                    <wps:wsp>
                      <wps:cNvSpPr/>
                      <wps:spPr>
                        <a:xfrm>
                          <a:off x="0" y="0"/>
                          <a:ext cx="975492" cy="2579426"/>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矩形 13" o:spid="_x0000_s1026" style="position:absolute;left:0;text-align:left;margin-left:25.4pt;margin-top:358.05pt;width:76.8pt;height:203.1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" filled="f" strokecolor="red" strokeweight="2pt"/>
            </w:pict>
          </mc:Fallback>
        </mc:AlternateContent>
      </w:r>
      <w:r w:rsidR="00CC524C" w:rsidRPr="00EE2070">
        <w:rPr>
          <w:rFonts w:hint="eastAsia"/>
          <w:b/>
          <w:snapToGrid w:val="0"/>
          <w:color w:val="000000"/>
          <w:kern w:val="0"/>
        </w:rPr>
        <w:t>图</w:t>
      </w:r>
      <w:r w:rsidR="00CC524C">
        <w:rPr>
          <w:rFonts w:hint="eastAsia"/>
          <w:b/>
          <w:snapToGrid w:val="0"/>
          <w:color w:val="000000"/>
          <w:kern w:val="0"/>
        </w:rPr>
        <w:t>2</w:t>
      </w:r>
      <w:r w:rsidR="00CC524C" w:rsidRPr="00EE2070">
        <w:rPr>
          <w:rFonts w:hint="eastAsia"/>
          <w:b/>
          <w:snapToGrid w:val="0"/>
          <w:color w:val="000000"/>
          <w:kern w:val="0"/>
        </w:rPr>
        <w:t xml:space="preserve">  </w:t>
      </w:r>
      <w:r w:rsidR="00CC524C">
        <w:rPr>
          <w:rFonts w:hint="eastAsia"/>
          <w:b/>
          <w:snapToGrid w:val="0"/>
          <w:color w:val="000000"/>
          <w:kern w:val="0"/>
        </w:rPr>
        <w:t xml:space="preserve">  </w:t>
      </w:r>
      <w:r w:rsidR="00CC524C">
        <w:rPr>
          <w:rFonts w:hint="eastAsia"/>
          <w:b/>
          <w:snapToGrid w:val="0"/>
          <w:color w:val="000000"/>
          <w:kern w:val="0"/>
        </w:rPr>
        <w:t>公示第一次刊</w:t>
      </w:r>
      <w:r w:rsidR="00CC524C" w:rsidRPr="00EE2070">
        <w:rPr>
          <w:rFonts w:hint="eastAsia"/>
          <w:b/>
          <w:snapToGrid w:val="0"/>
          <w:color w:val="000000"/>
          <w:kern w:val="0"/>
        </w:rPr>
        <w:t>报公示</w:t>
      </w:r>
      <w:r w:rsidR="00CC524C">
        <w:rPr>
          <w:rFonts w:hint="eastAsia"/>
          <w:b/>
          <w:snapToGrid w:val="0"/>
          <w:color w:val="000000"/>
          <w:kern w:val="0"/>
        </w:rPr>
        <w:t>（</w:t>
      </w:r>
      <w:r w:rsidR="00CC524C">
        <w:rPr>
          <w:rFonts w:hint="eastAsia"/>
          <w:b/>
          <w:snapToGrid w:val="0"/>
          <w:color w:val="000000"/>
          <w:kern w:val="0"/>
        </w:rPr>
        <w:t>2</w:t>
      </w:r>
      <w:r w:rsidR="00CC524C">
        <w:rPr>
          <w:b/>
          <w:snapToGrid w:val="0"/>
          <w:color w:val="000000"/>
          <w:kern w:val="0"/>
        </w:rPr>
        <w:t>0</w:t>
      </w:r>
      <w:r w:rsidR="00CC524C">
        <w:rPr>
          <w:rFonts w:hint="eastAsia"/>
          <w:b/>
          <w:snapToGrid w:val="0"/>
          <w:color w:val="000000"/>
          <w:kern w:val="0"/>
        </w:rPr>
        <w:t>2</w:t>
      </w:r>
      <w:r w:rsidR="0066012B">
        <w:rPr>
          <w:rFonts w:hint="eastAsia"/>
          <w:b/>
          <w:snapToGrid w:val="0"/>
          <w:color w:val="000000"/>
          <w:kern w:val="0"/>
        </w:rPr>
        <w:t>1</w:t>
      </w:r>
      <w:r w:rsidR="00CC524C">
        <w:rPr>
          <w:rFonts w:hint="eastAsia"/>
          <w:b/>
          <w:snapToGrid w:val="0"/>
          <w:color w:val="000000"/>
          <w:kern w:val="0"/>
        </w:rPr>
        <w:t>年</w:t>
      </w:r>
      <w:r w:rsidR="00A84E58">
        <w:rPr>
          <w:rFonts w:hint="eastAsia"/>
          <w:b/>
          <w:snapToGrid w:val="0"/>
          <w:color w:val="000000"/>
          <w:kern w:val="0"/>
        </w:rPr>
        <w:t>4</w:t>
      </w:r>
      <w:r w:rsidR="00CC524C">
        <w:rPr>
          <w:rFonts w:hint="eastAsia"/>
          <w:b/>
          <w:snapToGrid w:val="0"/>
          <w:color w:val="000000"/>
          <w:kern w:val="0"/>
        </w:rPr>
        <w:t>月</w:t>
      </w:r>
      <w:r w:rsidR="00A84E58">
        <w:rPr>
          <w:rFonts w:hint="eastAsia"/>
          <w:b/>
          <w:snapToGrid w:val="0"/>
          <w:color w:val="000000"/>
          <w:kern w:val="0"/>
        </w:rPr>
        <w:t>2</w:t>
      </w:r>
      <w:r w:rsidR="00CC524C">
        <w:rPr>
          <w:rFonts w:hint="eastAsia"/>
          <w:b/>
          <w:snapToGrid w:val="0"/>
          <w:color w:val="000000"/>
          <w:kern w:val="0"/>
        </w:rPr>
        <w:t>日）</w:t>
      </w:r>
    </w:p>
    <w:p w:rsidR="00CC524C" w:rsidRPr="00312342" w:rsidRDefault="0066012B" w:rsidP="0066012B">
      <w:pPr>
        <w:pStyle w:val="ae"/>
        <w:spacing w:line="240" w:lineRule="auto"/>
        <w:ind w:firstLineChars="0" w:firstLine="0"/>
        <w:jc w:val="center"/>
        <w:rPr>
          <w:snapToGrid w:val="0"/>
        </w:rPr>
      </w:pPr>
      <w:r w:rsidRPr="0066012B">
        <w:rPr>
          <w:snapToGrid w:val="0"/>
        </w:rPr>
        <w:t xml:space="preserve"> </w:t>
      </w:r>
      <w:r w:rsidR="00A84E58">
        <w:rPr>
          <w:noProof/>
        </w:rPr>
        <w:lastRenderedPageBreak/>
        <mc:AlternateContent>
          <mc:Choice Requires="wps">
            <w:drawing>
              <wp:anchor distT="0" distB="0" distL="114300" distR="114300" simplePos="0" relativeHeight="251708416" behindDoc="0" locked="0" layoutInCell="1" allowOverlap="1" wp14:anchorId="738D99CF" wp14:editId="1A5280B4">
                <wp:simplePos x="0" y="0"/>
                <wp:positionH relativeFrom="column">
                  <wp:posOffset>4872998</wp:posOffset>
                </wp:positionH>
                <wp:positionV relativeFrom="paragraph">
                  <wp:posOffset>7657540</wp:posOffset>
                </wp:positionV>
                <wp:extent cx="677056" cy="1061972"/>
                <wp:effectExtent l="0" t="0" r="27940" b="24130"/>
                <wp:wrapNone/>
                <wp:docPr id="22" name="矩形 22"/>
                <wp:cNvGraphicFramePr/>
                <a:graphic xmlns:a="http://schemas.openxmlformats.org/drawingml/2006/main">
                  <a:graphicData uri="http://schemas.microsoft.com/office/word/2010/wordprocessingShape">
                    <wps:wsp>
                      <wps:cNvSpPr/>
                      <wps:spPr>
                        <a:xfrm>
                          <a:off x="0" y="0"/>
                          <a:ext cx="677056" cy="1061972"/>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矩形 22" o:spid="_x0000_s1026" style="position:absolute;left:0;text-align:left;margin-left:383.7pt;margin-top:602.95pt;width:53.3pt;height:83.6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" filled="f" strokecolor="red" strokeweight="2pt"/>
            </w:pict>
          </mc:Fallback>
        </mc:AlternateContent>
      </w:r>
      <w:r w:rsidR="00A84E58">
        <w:rPr>
          <w:noProof/>
        </w:rPr>
        <w:drawing>
          <wp:inline distT="0" distB="0" distL="0" distR="0" wp14:anchorId="6A203F72" wp14:editId="722EF23F">
            <wp:extent cx="8908420" cy="5635172"/>
            <wp:effectExtent l="0" t="1587" r="5397" b="5398"/>
            <wp:docPr id="21" name="图片 21" descr="C:\Users\111\AppData\Local\Temp\WeChat Files\21af6b64a94a2822373b34bbe3d5c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111\AppData\Local\Temp\WeChat Files\21af6b64a94a2822373b34bbe3d5c02.jpg"/>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l="17218" t="2035" r="11268"/>
                    <a:stretch/>
                  </pic:blipFill>
                  <pic:spPr bwMode="auto">
                    <a:xfrm rot="16200000">
                      <a:off x="0" y="0"/>
                      <a:ext cx="8947920" cy="5660158"/>
                    </a:xfrm>
                    <a:prstGeom prst="rect">
                      <a:avLst/>
                    </a:prstGeom>
                    <a:noFill/>
                    <a:ln>
                      <a:noFill/>
                    </a:ln>
                    <a:extLst>
                      <a:ext uri="{53640926-AAD7-44D8-BBD7-CCE9431645EC}">
                        <a14:shadowObscured xmlns:a14="http://schemas.microsoft.com/office/drawing/2010/main"/>
                      </a:ext>
                    </a:extLst>
                  </pic:spPr>
                </pic:pic>
              </a:graphicData>
            </a:graphic>
          </wp:inline>
        </w:drawing>
      </w:r>
    </w:p>
    <w:bookmarkEnd w:id="9"/>
    <w:p w:rsidR="003920FB" w:rsidRPr="0099375F" w:rsidRDefault="00A84E58" w:rsidP="00ED6DC4">
      <w:pPr>
        <w:spacing w:line="240" w:lineRule="auto"/>
        <w:ind w:firstLineChars="0" w:firstLine="0"/>
        <w:jc w:val="center"/>
      </w:pPr>
      <w:r>
        <w:rPr>
          <w:noProof/>
        </w:rPr>
        <w:lastRenderedPageBreak/>
        <mc:AlternateContent>
          <mc:Choice Requires="wps">
            <w:drawing>
              <wp:anchor distT="0" distB="0" distL="114300" distR="114300" simplePos="0" relativeHeight="251710464" behindDoc="0" locked="0" layoutInCell="1" allowOverlap="1" wp14:anchorId="1BA87A9C" wp14:editId="297473DC">
                <wp:simplePos x="0" y="0"/>
                <wp:positionH relativeFrom="column">
                  <wp:posOffset>1691535</wp:posOffset>
                </wp:positionH>
                <wp:positionV relativeFrom="paragraph">
                  <wp:posOffset>737318</wp:posOffset>
                </wp:positionV>
                <wp:extent cx="2683683" cy="4306878"/>
                <wp:effectExtent l="0" t="0" r="21590" b="17780"/>
                <wp:wrapNone/>
                <wp:docPr id="24" name="矩形 24"/>
                <wp:cNvGraphicFramePr/>
                <a:graphic xmlns:a="http://schemas.openxmlformats.org/drawingml/2006/main">
                  <a:graphicData uri="http://schemas.microsoft.com/office/word/2010/wordprocessingShape">
                    <wps:wsp>
                      <wps:cNvSpPr/>
                      <wps:spPr>
                        <a:xfrm>
                          <a:off x="0" y="0"/>
                          <a:ext cx="2683683" cy="4306878"/>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矩形 24" o:spid="_x0000_s1026" style="position:absolute;left:0;text-align:left;margin-left:133.2pt;margin-top:58.05pt;width:211.3pt;height:339.1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" filled="f" strokecolor="red" strokeweight="2pt"/>
            </w:pict>
          </mc:Fallback>
        </mc:AlternateContent>
      </w:r>
      <w:r>
        <w:rPr>
          <w:noProof/>
        </w:rPr>
        <w:drawing>
          <wp:inline distT="0" distB="0" distL="0" distR="0">
            <wp:extent cx="4975983" cy="4691727"/>
            <wp:effectExtent l="8890" t="0" r="5080" b="5080"/>
            <wp:docPr id="23" name="图片 23" descr="C:\Users\111\AppData\Local\Temp\WeChat Files\97b8f346f326e59ced148b63aca65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111\AppData\Local\Temp\WeChat Files\97b8f346f326e59ced148b63aca6511.jpg"/>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l="18046" r="32966"/>
                    <a:stretch/>
                  </pic:blipFill>
                  <pic:spPr bwMode="auto">
                    <a:xfrm rot="5400000">
                      <a:off x="0" y="0"/>
                      <a:ext cx="4991070" cy="4705952"/>
                    </a:xfrm>
                    <a:prstGeom prst="rect">
                      <a:avLst/>
                    </a:prstGeom>
                    <a:noFill/>
                    <a:ln>
                      <a:noFill/>
                    </a:ln>
                    <a:extLst>
                      <a:ext uri="{53640926-AAD7-44D8-BBD7-CCE9431645EC}">
                        <a14:shadowObscured xmlns:a14="http://schemas.microsoft.com/office/drawing/2010/main"/>
                      </a:ext>
                    </a:extLst>
                  </pic:spPr>
                </pic:pic>
              </a:graphicData>
            </a:graphic>
          </wp:inline>
        </w:drawing>
      </w:r>
    </w:p>
    <w:p w:rsidR="004F4F2D" w:rsidRPr="00AE5C31" w:rsidRDefault="003920FB" w:rsidP="00ED6DC4">
      <w:pPr>
        <w:spacing w:line="460" w:lineRule="exact"/>
        <w:ind w:firstLineChars="0" w:firstLine="0"/>
        <w:jc w:val="center"/>
        <w:rPr>
          <w:b/>
          <w:snapToGrid w:val="0"/>
          <w:color w:val="000000"/>
          <w:kern w:val="0"/>
        </w:rPr>
      </w:pPr>
      <w:r w:rsidRPr="00EE2070">
        <w:rPr>
          <w:rFonts w:hint="eastAsia"/>
          <w:b/>
          <w:snapToGrid w:val="0"/>
          <w:color w:val="000000"/>
          <w:kern w:val="0"/>
        </w:rPr>
        <w:t>图</w:t>
      </w:r>
      <w:r w:rsidR="00CC524C">
        <w:rPr>
          <w:rFonts w:hint="eastAsia"/>
          <w:b/>
          <w:snapToGrid w:val="0"/>
          <w:color w:val="000000"/>
          <w:kern w:val="0"/>
        </w:rPr>
        <w:t>3</w:t>
      </w:r>
      <w:r w:rsidR="00EE2070" w:rsidRPr="00EE2070">
        <w:rPr>
          <w:rFonts w:hint="eastAsia"/>
          <w:b/>
          <w:snapToGrid w:val="0"/>
          <w:color w:val="000000"/>
          <w:kern w:val="0"/>
        </w:rPr>
        <w:t xml:space="preserve">  </w:t>
      </w:r>
      <w:r w:rsidR="00867FB1">
        <w:rPr>
          <w:rFonts w:hint="eastAsia"/>
          <w:b/>
          <w:snapToGrid w:val="0"/>
          <w:color w:val="000000"/>
          <w:kern w:val="0"/>
        </w:rPr>
        <w:t xml:space="preserve">  </w:t>
      </w:r>
      <w:r w:rsidR="00C01F44">
        <w:rPr>
          <w:rFonts w:hint="eastAsia"/>
          <w:b/>
          <w:snapToGrid w:val="0"/>
          <w:color w:val="000000"/>
          <w:kern w:val="0"/>
        </w:rPr>
        <w:t>公示</w:t>
      </w:r>
      <w:r w:rsidR="00EE2070">
        <w:rPr>
          <w:rFonts w:hint="eastAsia"/>
          <w:b/>
          <w:snapToGrid w:val="0"/>
          <w:color w:val="000000"/>
          <w:kern w:val="0"/>
        </w:rPr>
        <w:t>第</w:t>
      </w:r>
      <w:r w:rsidR="00CC524C">
        <w:rPr>
          <w:rFonts w:hint="eastAsia"/>
          <w:b/>
          <w:snapToGrid w:val="0"/>
          <w:color w:val="000000"/>
          <w:kern w:val="0"/>
        </w:rPr>
        <w:t>二</w:t>
      </w:r>
      <w:r w:rsidR="00EE2070">
        <w:rPr>
          <w:rFonts w:hint="eastAsia"/>
          <w:b/>
          <w:snapToGrid w:val="0"/>
          <w:color w:val="000000"/>
          <w:kern w:val="0"/>
        </w:rPr>
        <w:t>次</w:t>
      </w:r>
      <w:r w:rsidR="00C01F44">
        <w:rPr>
          <w:rFonts w:hint="eastAsia"/>
          <w:b/>
          <w:snapToGrid w:val="0"/>
          <w:color w:val="000000"/>
          <w:kern w:val="0"/>
        </w:rPr>
        <w:t>刊</w:t>
      </w:r>
      <w:r w:rsidR="00EE2070" w:rsidRPr="00EE2070">
        <w:rPr>
          <w:rFonts w:hint="eastAsia"/>
          <w:b/>
          <w:snapToGrid w:val="0"/>
          <w:color w:val="000000"/>
          <w:kern w:val="0"/>
        </w:rPr>
        <w:t>报公示</w:t>
      </w:r>
      <w:r w:rsidR="00C01F44">
        <w:rPr>
          <w:rFonts w:hint="eastAsia"/>
          <w:b/>
          <w:snapToGrid w:val="0"/>
          <w:color w:val="000000"/>
          <w:kern w:val="0"/>
        </w:rPr>
        <w:t>（</w:t>
      </w:r>
      <w:r w:rsidR="00C01F44">
        <w:rPr>
          <w:rFonts w:hint="eastAsia"/>
          <w:b/>
          <w:snapToGrid w:val="0"/>
          <w:color w:val="000000"/>
          <w:kern w:val="0"/>
        </w:rPr>
        <w:t>2</w:t>
      </w:r>
      <w:r w:rsidR="00C01F44">
        <w:rPr>
          <w:b/>
          <w:snapToGrid w:val="0"/>
          <w:color w:val="000000"/>
          <w:kern w:val="0"/>
        </w:rPr>
        <w:t>0</w:t>
      </w:r>
      <w:r w:rsidR="00CC524C">
        <w:rPr>
          <w:rFonts w:hint="eastAsia"/>
          <w:b/>
          <w:snapToGrid w:val="0"/>
          <w:color w:val="000000"/>
          <w:kern w:val="0"/>
        </w:rPr>
        <w:t>2</w:t>
      </w:r>
      <w:r w:rsidR="0066012B">
        <w:rPr>
          <w:rFonts w:hint="eastAsia"/>
          <w:b/>
          <w:snapToGrid w:val="0"/>
          <w:color w:val="000000"/>
          <w:kern w:val="0"/>
        </w:rPr>
        <w:t>1</w:t>
      </w:r>
      <w:r w:rsidR="00C01F44">
        <w:rPr>
          <w:rFonts w:hint="eastAsia"/>
          <w:b/>
          <w:snapToGrid w:val="0"/>
          <w:color w:val="000000"/>
          <w:kern w:val="0"/>
        </w:rPr>
        <w:t>年</w:t>
      </w:r>
      <w:r w:rsidR="00547641">
        <w:rPr>
          <w:rFonts w:hint="eastAsia"/>
          <w:b/>
          <w:snapToGrid w:val="0"/>
          <w:color w:val="000000"/>
          <w:kern w:val="0"/>
        </w:rPr>
        <w:t>4</w:t>
      </w:r>
      <w:r w:rsidR="00C01F44">
        <w:rPr>
          <w:rFonts w:hint="eastAsia"/>
          <w:b/>
          <w:snapToGrid w:val="0"/>
          <w:color w:val="000000"/>
          <w:kern w:val="0"/>
        </w:rPr>
        <w:t>月</w:t>
      </w:r>
      <w:r w:rsidR="00A84E58">
        <w:rPr>
          <w:rFonts w:hint="eastAsia"/>
          <w:b/>
          <w:snapToGrid w:val="0"/>
          <w:color w:val="000000"/>
          <w:kern w:val="0"/>
        </w:rPr>
        <w:t>6</w:t>
      </w:r>
      <w:r w:rsidR="00C01F44">
        <w:rPr>
          <w:rFonts w:hint="eastAsia"/>
          <w:b/>
          <w:snapToGrid w:val="0"/>
          <w:color w:val="000000"/>
          <w:kern w:val="0"/>
        </w:rPr>
        <w:t>日）</w:t>
      </w:r>
    </w:p>
    <w:p w:rsidR="004F4F2D" w:rsidRPr="004F4F2D" w:rsidRDefault="004F4F2D" w:rsidP="004F4F2D">
      <w:pPr>
        <w:ind w:firstLine="560"/>
        <w:rPr>
          <w:rFonts w:ascii="Arial" w:eastAsia="黑体" w:hAnsi="Arial"/>
          <w:sz w:val="28"/>
          <w:szCs w:val="28"/>
        </w:rPr>
        <w:sectPr w:rsidR="004F4F2D" w:rsidRPr="004F4F2D" w:rsidSect="00164713">
          <w:headerReference w:type="even" r:id="rId16"/>
          <w:headerReference w:type="default" r:id="rId17"/>
          <w:footerReference w:type="even" r:id="rId18"/>
          <w:footerReference w:type="default" r:id="rId19"/>
          <w:headerReference w:type="first" r:id="rId20"/>
          <w:footerReference w:type="first" r:id="rId21"/>
          <w:pgSz w:w="11906" w:h="16838"/>
          <w:pgMar w:top="1361" w:right="1588" w:bottom="1361" w:left="1588" w:header="851" w:footer="992" w:gutter="0"/>
          <w:pgNumType w:start="1"/>
          <w:cols w:space="425"/>
          <w:docGrid w:type="lines" w:linePitch="312"/>
        </w:sectPr>
      </w:pPr>
    </w:p>
    <w:p w:rsidR="005A07E9" w:rsidRDefault="00867FB1" w:rsidP="005A07E9">
      <w:pPr>
        <w:pStyle w:val="2"/>
      </w:pPr>
      <w:bookmarkStart w:id="10" w:name="_Toc947487"/>
      <w:bookmarkEnd w:id="7"/>
      <w:bookmarkEnd w:id="8"/>
      <w:r>
        <w:rPr>
          <w:rFonts w:hint="eastAsia"/>
        </w:rPr>
        <w:lastRenderedPageBreak/>
        <w:t>2</w:t>
      </w:r>
      <w:r w:rsidR="005A07E9" w:rsidRPr="00EE2070">
        <w:rPr>
          <w:rFonts w:hint="eastAsia"/>
        </w:rPr>
        <w:t>.</w:t>
      </w:r>
      <w:r w:rsidR="005A07E9">
        <w:t>2.</w:t>
      </w:r>
      <w:r>
        <w:rPr>
          <w:rFonts w:hint="eastAsia"/>
        </w:rPr>
        <w:t>3</w:t>
      </w:r>
      <w:r w:rsidR="005A07E9">
        <w:t xml:space="preserve"> </w:t>
      </w:r>
      <w:r w:rsidR="005A07E9">
        <w:rPr>
          <w:rFonts w:hint="eastAsia"/>
        </w:rPr>
        <w:t>其他</w:t>
      </w:r>
      <w:bookmarkEnd w:id="10"/>
    </w:p>
    <w:p w:rsidR="005A07E9" w:rsidRPr="005A07E9" w:rsidRDefault="005A07E9" w:rsidP="005A07E9">
      <w:pPr>
        <w:ind w:firstLine="480"/>
      </w:pPr>
      <w:r>
        <w:rPr>
          <w:rFonts w:hint="eastAsia"/>
        </w:rPr>
        <w:t>第二次公示未采用其他公示方式。</w:t>
      </w:r>
    </w:p>
    <w:p w:rsidR="00EE2070" w:rsidRPr="00EE2070" w:rsidRDefault="00867FB1" w:rsidP="005A07E9">
      <w:pPr>
        <w:pStyle w:val="2"/>
      </w:pPr>
      <w:bookmarkStart w:id="11" w:name="_Toc947488"/>
      <w:r>
        <w:rPr>
          <w:rFonts w:hint="eastAsia"/>
        </w:rPr>
        <w:t>2</w:t>
      </w:r>
      <w:r w:rsidR="00EE2070" w:rsidRPr="00EE2070">
        <w:rPr>
          <w:rFonts w:hint="eastAsia"/>
        </w:rPr>
        <w:t>.3</w:t>
      </w:r>
      <w:r w:rsidR="0022480A">
        <w:rPr>
          <w:rFonts w:hint="eastAsia"/>
        </w:rPr>
        <w:t xml:space="preserve"> </w:t>
      </w:r>
      <w:r w:rsidR="00EE2070" w:rsidRPr="00EE2070">
        <w:rPr>
          <w:rFonts w:hint="eastAsia"/>
        </w:rPr>
        <w:t>查阅情况</w:t>
      </w:r>
      <w:bookmarkEnd w:id="11"/>
    </w:p>
    <w:p w:rsidR="00EE2070" w:rsidRPr="00EE2070" w:rsidRDefault="008C1AB2" w:rsidP="005A07E9">
      <w:pPr>
        <w:pStyle w:val="ae"/>
        <w:ind w:firstLine="480"/>
        <w:rPr>
          <w:snapToGrid w:val="0"/>
        </w:rPr>
      </w:pPr>
      <w:r>
        <w:rPr>
          <w:rFonts w:hint="eastAsia"/>
          <w:snapToGrid w:val="0"/>
        </w:rPr>
        <w:t>本项目</w:t>
      </w:r>
      <w:r w:rsidR="00EE2070">
        <w:rPr>
          <w:rFonts w:hint="eastAsia"/>
          <w:snapToGrid w:val="0"/>
        </w:rPr>
        <w:t>在建设单位和环评单位工作地点均提供了可供公众查阅</w:t>
      </w:r>
      <w:r w:rsidR="0022480A">
        <w:rPr>
          <w:rFonts w:hint="eastAsia"/>
          <w:snapToGrid w:val="0"/>
        </w:rPr>
        <w:t>的环境影响报告书（征求意见稿）纸质版，同时在网络链接上提供了可供下载的环境影响报告书（征求意见稿）的电子版下载链接。截止</w:t>
      </w:r>
      <w:r w:rsidR="0022480A">
        <w:rPr>
          <w:rFonts w:hint="eastAsia"/>
          <w:snapToGrid w:val="0"/>
        </w:rPr>
        <w:t>20</w:t>
      </w:r>
      <w:r w:rsidR="003E7600">
        <w:rPr>
          <w:rFonts w:hint="eastAsia"/>
          <w:snapToGrid w:val="0"/>
        </w:rPr>
        <w:t>2</w:t>
      </w:r>
      <w:r w:rsidR="00DE00F1">
        <w:rPr>
          <w:rFonts w:hint="eastAsia"/>
          <w:snapToGrid w:val="0"/>
        </w:rPr>
        <w:t>1</w:t>
      </w:r>
      <w:r w:rsidR="0022480A">
        <w:rPr>
          <w:rFonts w:hint="eastAsia"/>
          <w:snapToGrid w:val="0"/>
        </w:rPr>
        <w:t>年</w:t>
      </w:r>
      <w:r w:rsidR="00A84E58">
        <w:rPr>
          <w:rFonts w:hint="eastAsia"/>
          <w:snapToGrid w:val="0"/>
        </w:rPr>
        <w:t>4</w:t>
      </w:r>
      <w:r w:rsidR="0022480A">
        <w:rPr>
          <w:rFonts w:hint="eastAsia"/>
          <w:snapToGrid w:val="0"/>
        </w:rPr>
        <w:t>月</w:t>
      </w:r>
      <w:r w:rsidR="00A84E58">
        <w:rPr>
          <w:rFonts w:hint="eastAsia"/>
          <w:snapToGrid w:val="0"/>
        </w:rPr>
        <w:t>10</w:t>
      </w:r>
      <w:r w:rsidR="0022480A">
        <w:rPr>
          <w:rFonts w:hint="eastAsia"/>
          <w:snapToGrid w:val="0"/>
        </w:rPr>
        <w:t>日，未有公众联系建设单位或环评单位索取报告书（征求意见稿）纸质版进行查阅。</w:t>
      </w:r>
    </w:p>
    <w:p w:rsidR="0022480A" w:rsidRPr="0022480A" w:rsidRDefault="00867FB1" w:rsidP="005A07E9">
      <w:pPr>
        <w:pStyle w:val="2"/>
      </w:pPr>
      <w:bookmarkStart w:id="12" w:name="_Toc947489"/>
      <w:r>
        <w:rPr>
          <w:rFonts w:hint="eastAsia"/>
        </w:rPr>
        <w:t>2</w:t>
      </w:r>
      <w:r w:rsidR="0022480A" w:rsidRPr="0022480A">
        <w:rPr>
          <w:rFonts w:hint="eastAsia"/>
        </w:rPr>
        <w:t>.4</w:t>
      </w:r>
      <w:r w:rsidR="0022480A" w:rsidRPr="0022480A">
        <w:rPr>
          <w:rFonts w:hint="eastAsia"/>
        </w:rPr>
        <w:t>公众提出意见情况</w:t>
      </w:r>
      <w:bookmarkEnd w:id="12"/>
    </w:p>
    <w:p w:rsidR="000C1330" w:rsidRDefault="00312342" w:rsidP="00FB36AB">
      <w:pPr>
        <w:pStyle w:val="ae"/>
        <w:ind w:firstLine="480"/>
        <w:rPr>
          <w:snapToGrid w:val="0"/>
        </w:rPr>
      </w:pPr>
      <w:r w:rsidRPr="00312342">
        <w:rPr>
          <w:rFonts w:hint="eastAsia"/>
          <w:snapToGrid w:val="0"/>
        </w:rPr>
        <w:t>建设单位公示时，周</w:t>
      </w:r>
      <w:r w:rsidRPr="00E26D25">
        <w:rPr>
          <w:rFonts w:hint="eastAsia"/>
          <w:snapToGrid w:val="0"/>
        </w:rPr>
        <w:t>边企业和居民来公司了解大致情况，共收回</w:t>
      </w:r>
      <w:r w:rsidR="00A84E58" w:rsidRPr="00E26D25">
        <w:rPr>
          <w:rFonts w:hint="eastAsia"/>
          <w:snapToGrid w:val="0"/>
        </w:rPr>
        <w:t>44</w:t>
      </w:r>
      <w:r w:rsidRPr="00E26D25">
        <w:rPr>
          <w:rFonts w:hint="eastAsia"/>
          <w:snapToGrid w:val="0"/>
        </w:rPr>
        <w:t>份公众现场填写的建设项目环境影响评价公众意见表，其中公众为公民的有</w:t>
      </w:r>
      <w:r w:rsidR="00A84E58" w:rsidRPr="00E26D25">
        <w:rPr>
          <w:rFonts w:hint="eastAsia"/>
          <w:snapToGrid w:val="0"/>
        </w:rPr>
        <w:t>41</w:t>
      </w:r>
      <w:r w:rsidRPr="00E26D25">
        <w:rPr>
          <w:rFonts w:hint="eastAsia"/>
          <w:snapToGrid w:val="0"/>
        </w:rPr>
        <w:t>份，公众为法人或其他组织的有</w:t>
      </w:r>
      <w:r w:rsidR="00A84E58" w:rsidRPr="00E26D25">
        <w:rPr>
          <w:rFonts w:hint="eastAsia"/>
          <w:snapToGrid w:val="0"/>
        </w:rPr>
        <w:t>3</w:t>
      </w:r>
      <w:r w:rsidRPr="00E26D25">
        <w:rPr>
          <w:rFonts w:hint="eastAsia"/>
          <w:snapToGrid w:val="0"/>
        </w:rPr>
        <w:t>份。</w:t>
      </w:r>
    </w:p>
    <w:p w:rsidR="00125171" w:rsidRPr="00125171" w:rsidRDefault="000C1330" w:rsidP="000C1330">
      <w:pPr>
        <w:pStyle w:val="ae"/>
        <w:ind w:firstLine="480"/>
        <w:rPr>
          <w:rFonts w:eastAsiaTheme="minorEastAsia"/>
          <w:snapToGrid w:val="0"/>
          <w:lang w:val="x-none"/>
        </w:rPr>
      </w:pPr>
      <w:r>
        <w:rPr>
          <w:rFonts w:hint="eastAsia"/>
          <w:snapToGrid w:val="0"/>
        </w:rPr>
        <w:t>调查意见表附件，根据公共参与意见表，周边居民及企业对本项目环境影响和环境保护措施均无意见。</w:t>
      </w:r>
    </w:p>
    <w:p w:rsidR="00897342" w:rsidRPr="00897342" w:rsidRDefault="00897342" w:rsidP="00897342">
      <w:pPr>
        <w:pStyle w:val="ae"/>
        <w:ind w:firstLine="480"/>
        <w:rPr>
          <w:snapToGrid w:val="0"/>
        </w:rPr>
      </w:pPr>
      <w:r w:rsidRPr="00897342">
        <w:rPr>
          <w:rFonts w:hint="eastAsia"/>
          <w:snapToGrid w:val="0"/>
        </w:rPr>
        <w:t>建设单位公示时，截止</w:t>
      </w:r>
      <w:r w:rsidRPr="00897342">
        <w:rPr>
          <w:rFonts w:hint="eastAsia"/>
          <w:snapToGrid w:val="0"/>
        </w:rPr>
        <w:t>20</w:t>
      </w:r>
      <w:r>
        <w:rPr>
          <w:rFonts w:hint="eastAsia"/>
          <w:snapToGrid w:val="0"/>
        </w:rPr>
        <w:t>2</w:t>
      </w:r>
      <w:r w:rsidR="00647F73">
        <w:rPr>
          <w:rFonts w:hint="eastAsia"/>
          <w:snapToGrid w:val="0"/>
        </w:rPr>
        <w:t>1</w:t>
      </w:r>
      <w:r w:rsidRPr="00897342">
        <w:rPr>
          <w:rFonts w:hint="eastAsia"/>
          <w:snapToGrid w:val="0"/>
        </w:rPr>
        <w:t>年</w:t>
      </w:r>
      <w:r w:rsidR="00D43F82">
        <w:rPr>
          <w:rFonts w:hint="eastAsia"/>
          <w:snapToGrid w:val="0"/>
        </w:rPr>
        <w:t>4</w:t>
      </w:r>
      <w:r w:rsidRPr="00897342">
        <w:rPr>
          <w:rFonts w:hint="eastAsia"/>
          <w:snapToGrid w:val="0"/>
        </w:rPr>
        <w:t>月</w:t>
      </w:r>
      <w:r w:rsidR="00647F73">
        <w:rPr>
          <w:rFonts w:hint="eastAsia"/>
          <w:snapToGrid w:val="0"/>
        </w:rPr>
        <w:t>1</w:t>
      </w:r>
      <w:r w:rsidR="00D43F82">
        <w:rPr>
          <w:rFonts w:hint="eastAsia"/>
          <w:snapToGrid w:val="0"/>
        </w:rPr>
        <w:t>0</w:t>
      </w:r>
      <w:r w:rsidRPr="00897342">
        <w:rPr>
          <w:rFonts w:hint="eastAsia"/>
          <w:snapToGrid w:val="0"/>
        </w:rPr>
        <w:t>日，未收到公众以邮寄或电子邮箱形式发送的公众意见调查表，也未收到公众反馈电话。</w:t>
      </w:r>
    </w:p>
    <w:p w:rsidR="00897342" w:rsidRPr="00897342" w:rsidRDefault="00897342" w:rsidP="00897342">
      <w:pPr>
        <w:pStyle w:val="2"/>
      </w:pPr>
      <w:r w:rsidRPr="00897342">
        <w:rPr>
          <w:rFonts w:hint="eastAsia"/>
        </w:rPr>
        <w:t>3</w:t>
      </w:r>
      <w:r w:rsidRPr="00897342">
        <w:rPr>
          <w:rFonts w:hint="eastAsia"/>
        </w:rPr>
        <w:t>其他公众参与情况</w:t>
      </w:r>
    </w:p>
    <w:p w:rsidR="002F79D0" w:rsidRDefault="00897342" w:rsidP="00897342">
      <w:pPr>
        <w:pStyle w:val="ae"/>
        <w:ind w:firstLine="480"/>
        <w:rPr>
          <w:snapToGrid w:val="0"/>
        </w:rPr>
        <w:sectPr w:rsidR="002F79D0" w:rsidSect="00CC5216">
          <w:pgSz w:w="11906" w:h="16838"/>
          <w:pgMar w:top="1440" w:right="1800" w:bottom="1440" w:left="1800" w:header="851" w:footer="992" w:gutter="0"/>
          <w:cols w:space="425"/>
          <w:docGrid w:type="lines" w:linePitch="312"/>
        </w:sectPr>
      </w:pPr>
      <w:r w:rsidRPr="00897342">
        <w:rPr>
          <w:rFonts w:hint="eastAsia"/>
          <w:snapToGrid w:val="0"/>
        </w:rPr>
        <w:t>本项目未采取深度公众参与。建设单位和环评单位在第二次公示期间未收到公众对项目的质疑性意见。</w:t>
      </w:r>
    </w:p>
    <w:p w:rsidR="002F79D0" w:rsidRDefault="002F79D0" w:rsidP="002F79D0">
      <w:pPr>
        <w:pStyle w:val="ae"/>
        <w:spacing w:line="240" w:lineRule="auto"/>
        <w:ind w:firstLineChars="0" w:firstLine="0"/>
        <w:rPr>
          <w:rFonts w:hint="eastAsia"/>
          <w:snapToGrid w:val="0"/>
          <w:color w:val="000000"/>
          <w:kern w:val="0"/>
          <w:sz w:val="28"/>
          <w:szCs w:val="28"/>
        </w:rPr>
      </w:pPr>
      <w:r>
        <w:rPr>
          <w:rFonts w:hint="eastAsia"/>
          <w:snapToGrid w:val="0"/>
          <w:color w:val="000000"/>
          <w:kern w:val="0"/>
          <w:sz w:val="28"/>
          <w:szCs w:val="28"/>
        </w:rPr>
        <w:lastRenderedPageBreak/>
        <w:t>居民</w:t>
      </w:r>
    </w:p>
    <w:p w:rsidR="0068538E" w:rsidRDefault="002F79D0" w:rsidP="002F79D0">
      <w:pPr>
        <w:pStyle w:val="ae"/>
        <w:spacing w:line="240" w:lineRule="auto"/>
        <w:ind w:firstLineChars="0" w:firstLine="0"/>
        <w:rPr>
          <w:rFonts w:hint="eastAsia"/>
          <w:snapToGrid w:val="0"/>
          <w:color w:val="000000"/>
          <w:kern w:val="0"/>
          <w:sz w:val="28"/>
          <w:szCs w:val="28"/>
        </w:rPr>
      </w:pPr>
      <w:r>
        <w:rPr>
          <w:noProof/>
          <w:color w:val="000000"/>
          <w:kern w:val="0"/>
          <w:sz w:val="28"/>
          <w:szCs w:val="28"/>
        </w:rPr>
        <w:drawing>
          <wp:inline distT="0" distB="0" distL="0" distR="0">
            <wp:extent cx="5274310" cy="7460981"/>
            <wp:effectExtent l="0" t="0" r="2540" b="6985"/>
            <wp:docPr id="1" name="图片 1" descr="D:\环评项目\正在进行项目\危废项目\公参相关资料\园区做的稳评和公参资料\附件1 环评公参意见表（居民）_IMG\附件1 环评公参意见表（居民）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环评项目\正在进行项目\危废项目\公参相关资料\园区做的稳评和公参资料\附件1 环评公参意见表（居民）_IMG\附件1 环评公参意见表（居民）_1.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274310" cy="7460981"/>
                    </a:xfrm>
                    <a:prstGeom prst="rect">
                      <a:avLst/>
                    </a:prstGeom>
                    <a:noFill/>
                    <a:ln>
                      <a:noFill/>
                    </a:ln>
                  </pic:spPr>
                </pic:pic>
              </a:graphicData>
            </a:graphic>
          </wp:inline>
        </w:drawing>
      </w:r>
    </w:p>
    <w:p w:rsidR="002F79D0" w:rsidRDefault="002F79D0" w:rsidP="002F79D0">
      <w:pPr>
        <w:pStyle w:val="ae"/>
        <w:spacing w:line="240" w:lineRule="auto"/>
        <w:ind w:firstLineChars="0" w:firstLine="0"/>
        <w:rPr>
          <w:rFonts w:hint="eastAsia"/>
          <w:snapToGrid w:val="0"/>
          <w:color w:val="000000"/>
          <w:kern w:val="0"/>
          <w:sz w:val="28"/>
          <w:szCs w:val="28"/>
        </w:rPr>
      </w:pPr>
      <w:r>
        <w:rPr>
          <w:noProof/>
          <w:color w:val="000000"/>
          <w:kern w:val="0"/>
          <w:sz w:val="28"/>
          <w:szCs w:val="28"/>
        </w:rPr>
        <w:lastRenderedPageBreak/>
        <w:drawing>
          <wp:inline distT="0" distB="0" distL="0" distR="0">
            <wp:extent cx="5274310" cy="7460981"/>
            <wp:effectExtent l="0" t="0" r="2540" b="6985"/>
            <wp:docPr id="2" name="图片 2" descr="D:\环评项目\正在进行项目\危废项目\公参相关资料\园区做的稳评和公参资料\附件1 环评公参意见表（居民）_IMG\附件1 环评公参意见表（居民）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环评项目\正在进行项目\危废项目\公参相关资料\园区做的稳评和公参资料\附件1 环评公参意见表（居民）_IMG\附件1 环评公参意见表（居民）_2.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274310" cy="7460981"/>
                    </a:xfrm>
                    <a:prstGeom prst="rect">
                      <a:avLst/>
                    </a:prstGeom>
                    <a:noFill/>
                    <a:ln>
                      <a:noFill/>
                    </a:ln>
                  </pic:spPr>
                </pic:pic>
              </a:graphicData>
            </a:graphic>
          </wp:inline>
        </w:drawing>
      </w:r>
    </w:p>
    <w:p w:rsidR="002F79D0" w:rsidRDefault="002F79D0" w:rsidP="002F79D0">
      <w:pPr>
        <w:pStyle w:val="ae"/>
        <w:spacing w:line="240" w:lineRule="auto"/>
        <w:ind w:firstLineChars="0" w:firstLine="0"/>
        <w:rPr>
          <w:rFonts w:hint="eastAsia"/>
          <w:snapToGrid w:val="0"/>
          <w:color w:val="000000"/>
          <w:kern w:val="0"/>
          <w:sz w:val="28"/>
          <w:szCs w:val="28"/>
        </w:rPr>
      </w:pPr>
      <w:r>
        <w:rPr>
          <w:noProof/>
          <w:color w:val="000000"/>
          <w:kern w:val="0"/>
          <w:sz w:val="28"/>
          <w:szCs w:val="28"/>
        </w:rPr>
        <w:lastRenderedPageBreak/>
        <w:drawing>
          <wp:inline distT="0" distB="0" distL="0" distR="0">
            <wp:extent cx="5274310" cy="7460981"/>
            <wp:effectExtent l="0" t="0" r="2540" b="6985"/>
            <wp:docPr id="3" name="图片 3" descr="D:\环评项目\正在进行项目\危废项目\公参相关资料\园区做的稳评和公参资料\附件1 环评公参意见表（居民）_IMG\附件1 环评公参意见表（居民）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环评项目\正在进行项目\危废项目\公参相关资料\园区做的稳评和公参资料\附件1 环评公参意见表（居民）_IMG\附件1 环评公参意见表（居民）_3.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274310" cy="7460981"/>
                    </a:xfrm>
                    <a:prstGeom prst="rect">
                      <a:avLst/>
                    </a:prstGeom>
                    <a:noFill/>
                    <a:ln>
                      <a:noFill/>
                    </a:ln>
                  </pic:spPr>
                </pic:pic>
              </a:graphicData>
            </a:graphic>
          </wp:inline>
        </w:drawing>
      </w:r>
    </w:p>
    <w:p w:rsidR="002F79D0" w:rsidRDefault="002F79D0" w:rsidP="002F79D0">
      <w:pPr>
        <w:pStyle w:val="ae"/>
        <w:spacing w:line="240" w:lineRule="auto"/>
        <w:ind w:firstLineChars="0" w:firstLine="0"/>
        <w:rPr>
          <w:rFonts w:hint="eastAsia"/>
          <w:snapToGrid w:val="0"/>
          <w:color w:val="000000"/>
          <w:kern w:val="0"/>
          <w:sz w:val="28"/>
          <w:szCs w:val="28"/>
        </w:rPr>
      </w:pPr>
      <w:r>
        <w:rPr>
          <w:noProof/>
          <w:color w:val="000000"/>
          <w:kern w:val="0"/>
          <w:sz w:val="28"/>
          <w:szCs w:val="28"/>
        </w:rPr>
        <w:lastRenderedPageBreak/>
        <w:drawing>
          <wp:inline distT="0" distB="0" distL="0" distR="0">
            <wp:extent cx="5274310" cy="7460981"/>
            <wp:effectExtent l="0" t="0" r="2540" b="6985"/>
            <wp:docPr id="4" name="图片 4" descr="D:\环评项目\正在进行项目\危废项目\公参相关资料\园区做的稳评和公参资料\附件1 环评公参意见表（居民）_IMG\附件1 环评公参意见表（居民）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环评项目\正在进行项目\危废项目\公参相关资料\园区做的稳评和公参资料\附件1 环评公参意见表（居民）_IMG\附件1 环评公参意见表（居民）_4.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274310" cy="7460981"/>
                    </a:xfrm>
                    <a:prstGeom prst="rect">
                      <a:avLst/>
                    </a:prstGeom>
                    <a:noFill/>
                    <a:ln>
                      <a:noFill/>
                    </a:ln>
                  </pic:spPr>
                </pic:pic>
              </a:graphicData>
            </a:graphic>
          </wp:inline>
        </w:drawing>
      </w:r>
    </w:p>
    <w:p w:rsidR="002F79D0" w:rsidRDefault="002F79D0" w:rsidP="002F79D0">
      <w:pPr>
        <w:pStyle w:val="ae"/>
        <w:spacing w:line="240" w:lineRule="auto"/>
        <w:ind w:firstLineChars="0" w:firstLine="0"/>
        <w:rPr>
          <w:rFonts w:hint="eastAsia"/>
          <w:snapToGrid w:val="0"/>
          <w:color w:val="000000"/>
          <w:kern w:val="0"/>
          <w:sz w:val="28"/>
          <w:szCs w:val="28"/>
        </w:rPr>
      </w:pPr>
      <w:r>
        <w:rPr>
          <w:noProof/>
          <w:color w:val="000000"/>
          <w:kern w:val="0"/>
          <w:sz w:val="28"/>
          <w:szCs w:val="28"/>
        </w:rPr>
        <w:lastRenderedPageBreak/>
        <w:drawing>
          <wp:inline distT="0" distB="0" distL="0" distR="0">
            <wp:extent cx="5274310" cy="7460981"/>
            <wp:effectExtent l="0" t="0" r="2540" b="6985"/>
            <wp:docPr id="5" name="图片 5" descr="D:\环评项目\正在进行项目\危废项目\公参相关资料\园区做的稳评和公参资料\附件1 环评公参意见表（居民）_IMG\附件1 环评公参意见表（居民）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环评项目\正在进行项目\危废项目\公参相关资料\园区做的稳评和公参资料\附件1 环评公参意见表（居民）_IMG\附件1 环评公参意见表（居民）_5.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274310" cy="7460981"/>
                    </a:xfrm>
                    <a:prstGeom prst="rect">
                      <a:avLst/>
                    </a:prstGeom>
                    <a:noFill/>
                    <a:ln>
                      <a:noFill/>
                    </a:ln>
                  </pic:spPr>
                </pic:pic>
              </a:graphicData>
            </a:graphic>
          </wp:inline>
        </w:drawing>
      </w:r>
    </w:p>
    <w:p w:rsidR="002F79D0" w:rsidRDefault="002F79D0" w:rsidP="002F79D0">
      <w:pPr>
        <w:pStyle w:val="ae"/>
        <w:spacing w:line="240" w:lineRule="auto"/>
        <w:ind w:firstLineChars="0" w:firstLine="0"/>
        <w:rPr>
          <w:rFonts w:hint="eastAsia"/>
          <w:snapToGrid w:val="0"/>
          <w:color w:val="000000"/>
          <w:kern w:val="0"/>
          <w:sz w:val="28"/>
          <w:szCs w:val="28"/>
        </w:rPr>
      </w:pPr>
      <w:r>
        <w:rPr>
          <w:noProof/>
          <w:color w:val="000000"/>
          <w:kern w:val="0"/>
          <w:sz w:val="28"/>
          <w:szCs w:val="28"/>
        </w:rPr>
        <w:lastRenderedPageBreak/>
        <w:drawing>
          <wp:inline distT="0" distB="0" distL="0" distR="0">
            <wp:extent cx="5274310" cy="7460981"/>
            <wp:effectExtent l="0" t="0" r="2540" b="6985"/>
            <wp:docPr id="6" name="图片 6" descr="D:\环评项目\正在进行项目\危废项目\公参相关资料\园区做的稳评和公参资料\附件1 环评公参意见表（居民）_IMG\附件1 环评公参意见表（居民）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环评项目\正在进行项目\危废项目\公参相关资料\园区做的稳评和公参资料\附件1 环评公参意见表（居民）_IMG\附件1 环评公参意见表（居民）_6.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274310" cy="7460981"/>
                    </a:xfrm>
                    <a:prstGeom prst="rect">
                      <a:avLst/>
                    </a:prstGeom>
                    <a:noFill/>
                    <a:ln>
                      <a:noFill/>
                    </a:ln>
                  </pic:spPr>
                </pic:pic>
              </a:graphicData>
            </a:graphic>
          </wp:inline>
        </w:drawing>
      </w:r>
    </w:p>
    <w:p w:rsidR="002F79D0" w:rsidRDefault="002F79D0" w:rsidP="002F79D0">
      <w:pPr>
        <w:pStyle w:val="ae"/>
        <w:spacing w:line="240" w:lineRule="auto"/>
        <w:ind w:firstLineChars="0" w:firstLine="0"/>
        <w:rPr>
          <w:rFonts w:hint="eastAsia"/>
          <w:snapToGrid w:val="0"/>
          <w:color w:val="000000"/>
          <w:kern w:val="0"/>
          <w:sz w:val="28"/>
          <w:szCs w:val="28"/>
        </w:rPr>
      </w:pPr>
      <w:r>
        <w:rPr>
          <w:noProof/>
          <w:color w:val="000000"/>
          <w:kern w:val="0"/>
          <w:sz w:val="28"/>
          <w:szCs w:val="28"/>
        </w:rPr>
        <w:lastRenderedPageBreak/>
        <w:drawing>
          <wp:inline distT="0" distB="0" distL="0" distR="0">
            <wp:extent cx="5274310" cy="7460981"/>
            <wp:effectExtent l="0" t="0" r="2540" b="6985"/>
            <wp:docPr id="7" name="图片 7" descr="D:\环评项目\正在进行项目\危废项目\公参相关资料\园区做的稳评和公参资料\附件1 环评公参意见表（居民）_IMG\附件1 环评公参意见表（居民）_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环评项目\正在进行项目\危废项目\公参相关资料\园区做的稳评和公参资料\附件1 环评公参意见表（居民）_IMG\附件1 环评公参意见表（居民）_7.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274310" cy="7460981"/>
                    </a:xfrm>
                    <a:prstGeom prst="rect">
                      <a:avLst/>
                    </a:prstGeom>
                    <a:noFill/>
                    <a:ln>
                      <a:noFill/>
                    </a:ln>
                  </pic:spPr>
                </pic:pic>
              </a:graphicData>
            </a:graphic>
          </wp:inline>
        </w:drawing>
      </w:r>
    </w:p>
    <w:p w:rsidR="002F79D0" w:rsidRDefault="002F79D0" w:rsidP="002F79D0">
      <w:pPr>
        <w:pStyle w:val="ae"/>
        <w:spacing w:line="240" w:lineRule="auto"/>
        <w:ind w:firstLineChars="0" w:firstLine="0"/>
        <w:rPr>
          <w:rFonts w:hint="eastAsia"/>
          <w:snapToGrid w:val="0"/>
          <w:color w:val="000000"/>
          <w:kern w:val="0"/>
          <w:sz w:val="28"/>
          <w:szCs w:val="28"/>
        </w:rPr>
      </w:pPr>
      <w:r>
        <w:rPr>
          <w:noProof/>
          <w:color w:val="000000"/>
          <w:kern w:val="0"/>
          <w:sz w:val="28"/>
          <w:szCs w:val="28"/>
        </w:rPr>
        <w:lastRenderedPageBreak/>
        <w:drawing>
          <wp:inline distT="0" distB="0" distL="0" distR="0">
            <wp:extent cx="5274310" cy="7460981"/>
            <wp:effectExtent l="0" t="0" r="2540" b="6985"/>
            <wp:docPr id="8" name="图片 8" descr="D:\环评项目\正在进行项目\危废项目\公参相关资料\园区做的稳评和公参资料\附件1 环评公参意见表（居民）_IMG\附件1 环评公参意见表（居民）_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环评项目\正在进行项目\危废项目\公参相关资料\园区做的稳评和公参资料\附件1 环评公参意见表（居民）_IMG\附件1 环评公参意见表（居民）_8.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274310" cy="7460981"/>
                    </a:xfrm>
                    <a:prstGeom prst="rect">
                      <a:avLst/>
                    </a:prstGeom>
                    <a:noFill/>
                    <a:ln>
                      <a:noFill/>
                    </a:ln>
                  </pic:spPr>
                </pic:pic>
              </a:graphicData>
            </a:graphic>
          </wp:inline>
        </w:drawing>
      </w:r>
    </w:p>
    <w:p w:rsidR="002F79D0" w:rsidRDefault="002F79D0" w:rsidP="002F79D0">
      <w:pPr>
        <w:pStyle w:val="ae"/>
        <w:spacing w:line="240" w:lineRule="auto"/>
        <w:ind w:firstLineChars="0" w:firstLine="0"/>
        <w:rPr>
          <w:rFonts w:hint="eastAsia"/>
          <w:snapToGrid w:val="0"/>
          <w:color w:val="000000"/>
          <w:kern w:val="0"/>
          <w:sz w:val="28"/>
          <w:szCs w:val="28"/>
        </w:rPr>
      </w:pPr>
      <w:r>
        <w:rPr>
          <w:noProof/>
          <w:color w:val="000000"/>
          <w:kern w:val="0"/>
          <w:sz w:val="28"/>
          <w:szCs w:val="28"/>
        </w:rPr>
        <w:lastRenderedPageBreak/>
        <w:drawing>
          <wp:inline distT="0" distB="0" distL="0" distR="0">
            <wp:extent cx="5274310" cy="7460981"/>
            <wp:effectExtent l="0" t="0" r="2540" b="6985"/>
            <wp:docPr id="9" name="图片 9" descr="D:\环评项目\正在进行项目\危废项目\公参相关资料\园区做的稳评和公参资料\附件1 环评公参意见表（居民）_IMG\附件1 环评公参意见表（居民）_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环评项目\正在进行项目\危废项目\公参相关资料\园区做的稳评和公参资料\附件1 环评公参意见表（居民）_IMG\附件1 环评公参意见表（居民）_9.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274310" cy="7460981"/>
                    </a:xfrm>
                    <a:prstGeom prst="rect">
                      <a:avLst/>
                    </a:prstGeom>
                    <a:noFill/>
                    <a:ln>
                      <a:noFill/>
                    </a:ln>
                  </pic:spPr>
                </pic:pic>
              </a:graphicData>
            </a:graphic>
          </wp:inline>
        </w:drawing>
      </w:r>
    </w:p>
    <w:p w:rsidR="002F79D0" w:rsidRDefault="002F79D0" w:rsidP="002F79D0">
      <w:pPr>
        <w:pStyle w:val="ae"/>
        <w:spacing w:line="240" w:lineRule="auto"/>
        <w:ind w:firstLineChars="0" w:firstLine="0"/>
        <w:rPr>
          <w:rFonts w:hint="eastAsia"/>
          <w:snapToGrid w:val="0"/>
          <w:color w:val="000000"/>
          <w:kern w:val="0"/>
          <w:sz w:val="28"/>
          <w:szCs w:val="28"/>
        </w:rPr>
      </w:pPr>
      <w:r>
        <w:rPr>
          <w:noProof/>
          <w:color w:val="000000"/>
          <w:kern w:val="0"/>
          <w:sz w:val="28"/>
          <w:szCs w:val="28"/>
        </w:rPr>
        <w:lastRenderedPageBreak/>
        <w:drawing>
          <wp:inline distT="0" distB="0" distL="0" distR="0">
            <wp:extent cx="5274310" cy="7460981"/>
            <wp:effectExtent l="0" t="0" r="2540" b="6985"/>
            <wp:docPr id="12" name="图片 12" descr="D:\环评项目\正在进行项目\危废项目\公参相关资料\园区做的稳评和公参资料\附件1 环评公参意见表（居民）_IMG\附件1 环评公参意见表（居民）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环评项目\正在进行项目\危废项目\公参相关资料\园区做的稳评和公参资料\附件1 环评公参意见表（居民）_IMG\附件1 环评公参意见表（居民）_10.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274310" cy="7460981"/>
                    </a:xfrm>
                    <a:prstGeom prst="rect">
                      <a:avLst/>
                    </a:prstGeom>
                    <a:noFill/>
                    <a:ln>
                      <a:noFill/>
                    </a:ln>
                  </pic:spPr>
                </pic:pic>
              </a:graphicData>
            </a:graphic>
          </wp:inline>
        </w:drawing>
      </w:r>
    </w:p>
    <w:p w:rsidR="002F79D0" w:rsidRDefault="002F79D0" w:rsidP="002F79D0">
      <w:pPr>
        <w:pStyle w:val="ae"/>
        <w:spacing w:line="240" w:lineRule="auto"/>
        <w:ind w:firstLineChars="0" w:firstLine="0"/>
        <w:rPr>
          <w:rFonts w:hint="eastAsia"/>
          <w:snapToGrid w:val="0"/>
          <w:color w:val="000000"/>
          <w:kern w:val="0"/>
          <w:sz w:val="28"/>
          <w:szCs w:val="28"/>
        </w:rPr>
      </w:pPr>
      <w:r>
        <w:rPr>
          <w:noProof/>
          <w:color w:val="000000"/>
          <w:kern w:val="0"/>
          <w:sz w:val="28"/>
          <w:szCs w:val="28"/>
        </w:rPr>
        <w:lastRenderedPageBreak/>
        <w:drawing>
          <wp:inline distT="0" distB="0" distL="0" distR="0">
            <wp:extent cx="5274310" cy="7460981"/>
            <wp:effectExtent l="0" t="0" r="2540" b="6985"/>
            <wp:docPr id="15" name="图片 15" descr="D:\环评项目\正在进行项目\危废项目\公参相关资料\园区做的稳评和公参资料\附件1 环评公参意见表（居民）_IMG\附件1 环评公参意见表（居民）_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环评项目\正在进行项目\危废项目\公参相关资料\园区做的稳评和公参资料\附件1 环评公参意见表（居民）_IMG\附件1 环评公参意见表（居民）_11.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274310" cy="7460981"/>
                    </a:xfrm>
                    <a:prstGeom prst="rect">
                      <a:avLst/>
                    </a:prstGeom>
                    <a:noFill/>
                    <a:ln>
                      <a:noFill/>
                    </a:ln>
                  </pic:spPr>
                </pic:pic>
              </a:graphicData>
            </a:graphic>
          </wp:inline>
        </w:drawing>
      </w:r>
    </w:p>
    <w:p w:rsidR="002F79D0" w:rsidRDefault="002F79D0" w:rsidP="002F79D0">
      <w:pPr>
        <w:pStyle w:val="ae"/>
        <w:spacing w:line="240" w:lineRule="auto"/>
        <w:ind w:firstLineChars="0" w:firstLine="0"/>
        <w:rPr>
          <w:rFonts w:hint="eastAsia"/>
          <w:snapToGrid w:val="0"/>
          <w:color w:val="000000"/>
          <w:kern w:val="0"/>
          <w:sz w:val="28"/>
          <w:szCs w:val="28"/>
        </w:rPr>
      </w:pPr>
      <w:r>
        <w:rPr>
          <w:noProof/>
          <w:color w:val="000000"/>
          <w:kern w:val="0"/>
          <w:sz w:val="28"/>
          <w:szCs w:val="28"/>
        </w:rPr>
        <w:lastRenderedPageBreak/>
        <w:drawing>
          <wp:inline distT="0" distB="0" distL="0" distR="0">
            <wp:extent cx="5274310" cy="7460981"/>
            <wp:effectExtent l="0" t="0" r="2540" b="6985"/>
            <wp:docPr id="17" name="图片 17" descr="D:\环评项目\正在进行项目\危废项目\公参相关资料\园区做的稳评和公参资料\附件1 环评公参意见表（居民）_IMG\附件1 环评公参意见表（居民）_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环评项目\正在进行项目\危废项目\公参相关资料\园区做的稳评和公参资料\附件1 环评公参意见表（居民）_IMG\附件1 环评公参意见表（居民）_12.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274310" cy="7460981"/>
                    </a:xfrm>
                    <a:prstGeom prst="rect">
                      <a:avLst/>
                    </a:prstGeom>
                    <a:noFill/>
                    <a:ln>
                      <a:noFill/>
                    </a:ln>
                  </pic:spPr>
                </pic:pic>
              </a:graphicData>
            </a:graphic>
          </wp:inline>
        </w:drawing>
      </w:r>
    </w:p>
    <w:p w:rsidR="002F79D0" w:rsidRDefault="002F79D0" w:rsidP="002F79D0">
      <w:pPr>
        <w:pStyle w:val="ae"/>
        <w:spacing w:line="240" w:lineRule="auto"/>
        <w:ind w:firstLineChars="0" w:firstLine="0"/>
        <w:rPr>
          <w:rFonts w:hint="eastAsia"/>
          <w:snapToGrid w:val="0"/>
          <w:color w:val="000000"/>
          <w:kern w:val="0"/>
          <w:sz w:val="28"/>
          <w:szCs w:val="28"/>
        </w:rPr>
      </w:pPr>
      <w:r>
        <w:rPr>
          <w:noProof/>
          <w:color w:val="000000"/>
          <w:kern w:val="0"/>
          <w:sz w:val="28"/>
          <w:szCs w:val="28"/>
        </w:rPr>
        <w:lastRenderedPageBreak/>
        <w:drawing>
          <wp:inline distT="0" distB="0" distL="0" distR="0">
            <wp:extent cx="5274310" cy="7460981"/>
            <wp:effectExtent l="0" t="0" r="2540" b="6985"/>
            <wp:docPr id="18" name="图片 18" descr="D:\环评项目\正在进行项目\危废项目\公参相关资料\园区做的稳评和公参资料\附件1 环评公参意见表（居民）_IMG\附件1 环评公参意见表（居民）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环评项目\正在进行项目\危废项目\公参相关资料\园区做的稳评和公参资料\附件1 环评公参意见表（居民）_IMG\附件1 环评公参意见表（居民）_13.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274310" cy="7460981"/>
                    </a:xfrm>
                    <a:prstGeom prst="rect">
                      <a:avLst/>
                    </a:prstGeom>
                    <a:noFill/>
                    <a:ln>
                      <a:noFill/>
                    </a:ln>
                  </pic:spPr>
                </pic:pic>
              </a:graphicData>
            </a:graphic>
          </wp:inline>
        </w:drawing>
      </w:r>
    </w:p>
    <w:p w:rsidR="002F79D0" w:rsidRDefault="002F79D0" w:rsidP="002F79D0">
      <w:pPr>
        <w:pStyle w:val="ae"/>
        <w:spacing w:line="240" w:lineRule="auto"/>
        <w:ind w:firstLineChars="0" w:firstLine="0"/>
        <w:rPr>
          <w:rFonts w:hint="eastAsia"/>
          <w:snapToGrid w:val="0"/>
          <w:color w:val="000000"/>
          <w:kern w:val="0"/>
          <w:sz w:val="28"/>
          <w:szCs w:val="28"/>
        </w:rPr>
      </w:pPr>
      <w:r>
        <w:rPr>
          <w:noProof/>
          <w:color w:val="000000"/>
          <w:kern w:val="0"/>
          <w:sz w:val="28"/>
          <w:szCs w:val="28"/>
        </w:rPr>
        <w:lastRenderedPageBreak/>
        <w:drawing>
          <wp:inline distT="0" distB="0" distL="0" distR="0">
            <wp:extent cx="5274310" cy="7460981"/>
            <wp:effectExtent l="0" t="0" r="2540" b="6985"/>
            <wp:docPr id="25" name="图片 25" descr="D:\环评项目\正在进行项目\危废项目\公参相关资料\园区做的稳评和公参资料\附件1 环评公参意见表（居民）_IMG\附件1 环评公参意见表（居民）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环评项目\正在进行项目\危废项目\公参相关资料\园区做的稳评和公参资料\附件1 环评公参意见表（居民）_IMG\附件1 环评公参意见表（居民）_14.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274310" cy="7460981"/>
                    </a:xfrm>
                    <a:prstGeom prst="rect">
                      <a:avLst/>
                    </a:prstGeom>
                    <a:noFill/>
                    <a:ln>
                      <a:noFill/>
                    </a:ln>
                  </pic:spPr>
                </pic:pic>
              </a:graphicData>
            </a:graphic>
          </wp:inline>
        </w:drawing>
      </w:r>
    </w:p>
    <w:p w:rsidR="002F79D0" w:rsidRDefault="002F79D0" w:rsidP="002F79D0">
      <w:pPr>
        <w:pStyle w:val="ae"/>
        <w:spacing w:line="240" w:lineRule="auto"/>
        <w:ind w:firstLineChars="0" w:firstLine="0"/>
        <w:rPr>
          <w:rFonts w:hint="eastAsia"/>
          <w:snapToGrid w:val="0"/>
          <w:color w:val="000000"/>
          <w:kern w:val="0"/>
          <w:sz w:val="28"/>
          <w:szCs w:val="28"/>
        </w:rPr>
      </w:pPr>
    </w:p>
    <w:p w:rsidR="002F79D0" w:rsidRDefault="002F79D0" w:rsidP="002F79D0">
      <w:pPr>
        <w:pStyle w:val="ae"/>
        <w:spacing w:line="240" w:lineRule="auto"/>
        <w:ind w:firstLineChars="0" w:firstLine="0"/>
        <w:rPr>
          <w:rFonts w:hint="eastAsia"/>
          <w:snapToGrid w:val="0"/>
          <w:color w:val="000000"/>
          <w:kern w:val="0"/>
          <w:sz w:val="28"/>
          <w:szCs w:val="28"/>
        </w:rPr>
      </w:pPr>
      <w:r>
        <w:rPr>
          <w:noProof/>
          <w:color w:val="000000"/>
          <w:kern w:val="0"/>
          <w:sz w:val="28"/>
          <w:szCs w:val="28"/>
        </w:rPr>
        <w:lastRenderedPageBreak/>
        <w:drawing>
          <wp:inline distT="0" distB="0" distL="0" distR="0">
            <wp:extent cx="5274310" cy="7460981"/>
            <wp:effectExtent l="0" t="0" r="2540" b="6985"/>
            <wp:docPr id="27" name="图片 27" descr="D:\环评项目\正在进行项目\危废项目\公参相关资料\园区做的稳评和公参资料\附件1 环评公参意见表（居民）_IMG\附件1 环评公参意见表（居民）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环评项目\正在进行项目\危废项目\公参相关资料\园区做的稳评和公参资料\附件1 环评公参意见表（居民）_IMG\附件1 环评公参意见表（居民）_15.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274310" cy="7460981"/>
                    </a:xfrm>
                    <a:prstGeom prst="rect">
                      <a:avLst/>
                    </a:prstGeom>
                    <a:noFill/>
                    <a:ln>
                      <a:noFill/>
                    </a:ln>
                  </pic:spPr>
                </pic:pic>
              </a:graphicData>
            </a:graphic>
          </wp:inline>
        </w:drawing>
      </w:r>
    </w:p>
    <w:p w:rsidR="002F79D0" w:rsidRDefault="002F79D0" w:rsidP="002F79D0">
      <w:pPr>
        <w:pStyle w:val="ae"/>
        <w:spacing w:line="240" w:lineRule="auto"/>
        <w:ind w:firstLineChars="0" w:firstLine="0"/>
        <w:rPr>
          <w:rFonts w:hint="eastAsia"/>
          <w:snapToGrid w:val="0"/>
          <w:color w:val="000000"/>
          <w:kern w:val="0"/>
          <w:sz w:val="28"/>
          <w:szCs w:val="28"/>
        </w:rPr>
      </w:pPr>
      <w:r>
        <w:rPr>
          <w:noProof/>
          <w:color w:val="000000"/>
          <w:kern w:val="0"/>
          <w:sz w:val="28"/>
          <w:szCs w:val="28"/>
        </w:rPr>
        <w:lastRenderedPageBreak/>
        <w:drawing>
          <wp:inline distT="0" distB="0" distL="0" distR="0">
            <wp:extent cx="5274310" cy="7460981"/>
            <wp:effectExtent l="0" t="0" r="2540" b="6985"/>
            <wp:docPr id="28" name="图片 28" descr="D:\环评项目\正在进行项目\危废项目\公参相关资料\园区做的稳评和公参资料\附件1 环评公参意见表（居民）_IMG\附件1 环评公参意见表（居民）_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环评项目\正在进行项目\危废项目\公参相关资料\园区做的稳评和公参资料\附件1 环评公参意见表（居民）_IMG\附件1 环评公参意见表（居民）_16.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274310" cy="7460981"/>
                    </a:xfrm>
                    <a:prstGeom prst="rect">
                      <a:avLst/>
                    </a:prstGeom>
                    <a:noFill/>
                    <a:ln>
                      <a:noFill/>
                    </a:ln>
                  </pic:spPr>
                </pic:pic>
              </a:graphicData>
            </a:graphic>
          </wp:inline>
        </w:drawing>
      </w:r>
    </w:p>
    <w:p w:rsidR="002F79D0" w:rsidRDefault="002F79D0" w:rsidP="002F79D0">
      <w:pPr>
        <w:pStyle w:val="ae"/>
        <w:spacing w:line="240" w:lineRule="auto"/>
        <w:ind w:firstLineChars="0" w:firstLine="0"/>
        <w:rPr>
          <w:rFonts w:hint="eastAsia"/>
          <w:snapToGrid w:val="0"/>
          <w:color w:val="000000"/>
          <w:kern w:val="0"/>
          <w:sz w:val="28"/>
          <w:szCs w:val="28"/>
        </w:rPr>
      </w:pPr>
      <w:r>
        <w:rPr>
          <w:noProof/>
          <w:color w:val="000000"/>
          <w:kern w:val="0"/>
          <w:sz w:val="28"/>
          <w:szCs w:val="28"/>
        </w:rPr>
        <w:lastRenderedPageBreak/>
        <w:drawing>
          <wp:inline distT="0" distB="0" distL="0" distR="0">
            <wp:extent cx="5274310" cy="7460981"/>
            <wp:effectExtent l="0" t="0" r="2540" b="6985"/>
            <wp:docPr id="29" name="图片 29" descr="D:\环评项目\正在进行项目\危废项目\公参相关资料\园区做的稳评和公参资料\附件1 环评公参意见表（居民）_IMG\附件1 环评公参意见表（居民）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环评项目\正在进行项目\危废项目\公参相关资料\园区做的稳评和公参资料\附件1 环评公参意见表（居民）_IMG\附件1 环评公参意见表（居民）_17.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274310" cy="7460981"/>
                    </a:xfrm>
                    <a:prstGeom prst="rect">
                      <a:avLst/>
                    </a:prstGeom>
                    <a:noFill/>
                    <a:ln>
                      <a:noFill/>
                    </a:ln>
                  </pic:spPr>
                </pic:pic>
              </a:graphicData>
            </a:graphic>
          </wp:inline>
        </w:drawing>
      </w:r>
    </w:p>
    <w:p w:rsidR="002F79D0" w:rsidRDefault="002F79D0" w:rsidP="002F79D0">
      <w:pPr>
        <w:pStyle w:val="ae"/>
        <w:spacing w:line="240" w:lineRule="auto"/>
        <w:ind w:firstLineChars="0" w:firstLine="0"/>
        <w:rPr>
          <w:rFonts w:hint="eastAsia"/>
          <w:snapToGrid w:val="0"/>
          <w:color w:val="000000"/>
          <w:kern w:val="0"/>
          <w:sz w:val="28"/>
          <w:szCs w:val="28"/>
        </w:rPr>
      </w:pPr>
      <w:r>
        <w:rPr>
          <w:noProof/>
          <w:color w:val="000000"/>
          <w:kern w:val="0"/>
          <w:sz w:val="28"/>
          <w:szCs w:val="28"/>
        </w:rPr>
        <w:lastRenderedPageBreak/>
        <w:drawing>
          <wp:inline distT="0" distB="0" distL="0" distR="0">
            <wp:extent cx="5274310" cy="7460981"/>
            <wp:effectExtent l="0" t="0" r="2540" b="6985"/>
            <wp:docPr id="30" name="图片 30" descr="D:\环评项目\正在进行项目\危废项目\公参相关资料\园区做的稳评和公参资料\附件1 环评公参意见表（居民）_IMG\附件1 环评公参意见表（居民）_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环评项目\正在进行项目\危废项目\公参相关资料\园区做的稳评和公参资料\附件1 环评公参意见表（居民）_IMG\附件1 环评公参意见表（居民）_18.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274310" cy="7460981"/>
                    </a:xfrm>
                    <a:prstGeom prst="rect">
                      <a:avLst/>
                    </a:prstGeom>
                    <a:noFill/>
                    <a:ln>
                      <a:noFill/>
                    </a:ln>
                  </pic:spPr>
                </pic:pic>
              </a:graphicData>
            </a:graphic>
          </wp:inline>
        </w:drawing>
      </w:r>
    </w:p>
    <w:p w:rsidR="002F79D0" w:rsidRDefault="002F79D0" w:rsidP="002F79D0">
      <w:pPr>
        <w:pStyle w:val="ae"/>
        <w:spacing w:line="240" w:lineRule="auto"/>
        <w:ind w:firstLineChars="0" w:firstLine="0"/>
        <w:rPr>
          <w:rFonts w:hint="eastAsia"/>
          <w:snapToGrid w:val="0"/>
          <w:color w:val="000000"/>
          <w:kern w:val="0"/>
          <w:sz w:val="28"/>
          <w:szCs w:val="28"/>
        </w:rPr>
      </w:pPr>
      <w:r>
        <w:rPr>
          <w:noProof/>
          <w:color w:val="000000"/>
          <w:kern w:val="0"/>
          <w:sz w:val="28"/>
          <w:szCs w:val="28"/>
        </w:rPr>
        <w:lastRenderedPageBreak/>
        <w:drawing>
          <wp:inline distT="0" distB="0" distL="0" distR="0">
            <wp:extent cx="5274310" cy="7460981"/>
            <wp:effectExtent l="0" t="0" r="2540" b="6985"/>
            <wp:docPr id="31" name="图片 31" descr="D:\环评项目\正在进行项目\危废项目\公参相关资料\园区做的稳评和公参资料\附件1 环评公参意见表（居民）_IMG\附件1 环评公参意见表（居民）_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环评项目\正在进行项目\危废项目\公参相关资料\园区做的稳评和公参资料\附件1 环评公参意见表（居民）_IMG\附件1 环评公参意见表（居民）_19.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274310" cy="7460981"/>
                    </a:xfrm>
                    <a:prstGeom prst="rect">
                      <a:avLst/>
                    </a:prstGeom>
                    <a:noFill/>
                    <a:ln>
                      <a:noFill/>
                    </a:ln>
                  </pic:spPr>
                </pic:pic>
              </a:graphicData>
            </a:graphic>
          </wp:inline>
        </w:drawing>
      </w:r>
    </w:p>
    <w:p w:rsidR="002F79D0" w:rsidRDefault="002F79D0" w:rsidP="002F79D0">
      <w:pPr>
        <w:pStyle w:val="ae"/>
        <w:spacing w:line="240" w:lineRule="auto"/>
        <w:ind w:firstLineChars="0" w:firstLine="0"/>
        <w:rPr>
          <w:rFonts w:hint="eastAsia"/>
          <w:snapToGrid w:val="0"/>
          <w:color w:val="000000"/>
          <w:kern w:val="0"/>
          <w:sz w:val="28"/>
          <w:szCs w:val="28"/>
        </w:rPr>
      </w:pPr>
      <w:r>
        <w:rPr>
          <w:noProof/>
          <w:color w:val="000000"/>
          <w:kern w:val="0"/>
          <w:sz w:val="28"/>
          <w:szCs w:val="28"/>
        </w:rPr>
        <w:lastRenderedPageBreak/>
        <w:drawing>
          <wp:inline distT="0" distB="0" distL="0" distR="0">
            <wp:extent cx="5274310" cy="7460981"/>
            <wp:effectExtent l="0" t="0" r="2540" b="6985"/>
            <wp:docPr id="32" name="图片 32" descr="D:\环评项目\正在进行项目\危废项目\公参相关资料\园区做的稳评和公参资料\附件1 环评公参意见表（居民）_IMG\附件1 环评公参意见表（居民）_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环评项目\正在进行项目\危废项目\公参相关资料\园区做的稳评和公参资料\附件1 环评公参意见表（居民）_IMG\附件1 环评公参意见表（居民）_20.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274310" cy="7460981"/>
                    </a:xfrm>
                    <a:prstGeom prst="rect">
                      <a:avLst/>
                    </a:prstGeom>
                    <a:noFill/>
                    <a:ln>
                      <a:noFill/>
                    </a:ln>
                  </pic:spPr>
                </pic:pic>
              </a:graphicData>
            </a:graphic>
          </wp:inline>
        </w:drawing>
      </w:r>
    </w:p>
    <w:p w:rsidR="002F79D0" w:rsidRDefault="002F79D0" w:rsidP="002F79D0">
      <w:pPr>
        <w:pStyle w:val="ae"/>
        <w:spacing w:line="240" w:lineRule="auto"/>
        <w:ind w:firstLineChars="0" w:firstLine="0"/>
        <w:rPr>
          <w:rFonts w:hint="eastAsia"/>
          <w:snapToGrid w:val="0"/>
          <w:color w:val="000000"/>
          <w:kern w:val="0"/>
          <w:sz w:val="28"/>
          <w:szCs w:val="28"/>
        </w:rPr>
      </w:pPr>
      <w:r>
        <w:rPr>
          <w:noProof/>
          <w:color w:val="000000"/>
          <w:kern w:val="0"/>
          <w:sz w:val="28"/>
          <w:szCs w:val="28"/>
        </w:rPr>
        <w:lastRenderedPageBreak/>
        <w:drawing>
          <wp:inline distT="0" distB="0" distL="0" distR="0">
            <wp:extent cx="5274310" cy="7460981"/>
            <wp:effectExtent l="0" t="0" r="2540" b="6985"/>
            <wp:docPr id="33" name="图片 33" descr="D:\环评项目\正在进行项目\危废项目\公参相关资料\园区做的稳评和公参资料\附件1 环评公参意见表（居民）_IMG\附件1 环评公参意见表（居民）_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环评项目\正在进行项目\危废项目\公参相关资料\园区做的稳评和公参资料\附件1 环评公参意见表（居民）_IMG\附件1 环评公参意见表（居民）_21.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274310" cy="7460981"/>
                    </a:xfrm>
                    <a:prstGeom prst="rect">
                      <a:avLst/>
                    </a:prstGeom>
                    <a:noFill/>
                    <a:ln>
                      <a:noFill/>
                    </a:ln>
                  </pic:spPr>
                </pic:pic>
              </a:graphicData>
            </a:graphic>
          </wp:inline>
        </w:drawing>
      </w:r>
    </w:p>
    <w:p w:rsidR="002F79D0" w:rsidRDefault="002F79D0" w:rsidP="002F79D0">
      <w:pPr>
        <w:pStyle w:val="ae"/>
        <w:spacing w:line="240" w:lineRule="auto"/>
        <w:ind w:firstLineChars="0" w:firstLine="0"/>
        <w:rPr>
          <w:rFonts w:hint="eastAsia"/>
          <w:snapToGrid w:val="0"/>
          <w:color w:val="000000"/>
          <w:kern w:val="0"/>
          <w:sz w:val="28"/>
          <w:szCs w:val="28"/>
        </w:rPr>
      </w:pPr>
      <w:r>
        <w:rPr>
          <w:noProof/>
          <w:color w:val="000000"/>
          <w:kern w:val="0"/>
          <w:sz w:val="28"/>
          <w:szCs w:val="28"/>
        </w:rPr>
        <w:lastRenderedPageBreak/>
        <w:drawing>
          <wp:inline distT="0" distB="0" distL="0" distR="0">
            <wp:extent cx="5274310" cy="7460981"/>
            <wp:effectExtent l="0" t="0" r="2540" b="6985"/>
            <wp:docPr id="34" name="图片 34" descr="D:\环评项目\正在进行项目\危废项目\公参相关资料\园区做的稳评和公参资料\附件1 环评公参意见表（居民）_IMG\附件1 环评公参意见表（居民）_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环评项目\正在进行项目\危废项目\公参相关资料\园区做的稳评和公参资料\附件1 环评公参意见表（居民）_IMG\附件1 环评公参意见表（居民）_22.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274310" cy="7460981"/>
                    </a:xfrm>
                    <a:prstGeom prst="rect">
                      <a:avLst/>
                    </a:prstGeom>
                    <a:noFill/>
                    <a:ln>
                      <a:noFill/>
                    </a:ln>
                  </pic:spPr>
                </pic:pic>
              </a:graphicData>
            </a:graphic>
          </wp:inline>
        </w:drawing>
      </w:r>
    </w:p>
    <w:p w:rsidR="002F79D0" w:rsidRDefault="002F79D0" w:rsidP="002F79D0">
      <w:pPr>
        <w:pStyle w:val="ae"/>
        <w:spacing w:line="240" w:lineRule="auto"/>
        <w:ind w:firstLineChars="0" w:firstLine="0"/>
        <w:rPr>
          <w:rFonts w:hint="eastAsia"/>
          <w:snapToGrid w:val="0"/>
          <w:color w:val="000000"/>
          <w:kern w:val="0"/>
          <w:sz w:val="28"/>
          <w:szCs w:val="28"/>
        </w:rPr>
      </w:pPr>
      <w:r>
        <w:rPr>
          <w:noProof/>
          <w:color w:val="000000"/>
          <w:kern w:val="0"/>
          <w:sz w:val="28"/>
          <w:szCs w:val="28"/>
        </w:rPr>
        <w:lastRenderedPageBreak/>
        <w:drawing>
          <wp:inline distT="0" distB="0" distL="0" distR="0">
            <wp:extent cx="5274310" cy="7460981"/>
            <wp:effectExtent l="0" t="0" r="2540" b="6985"/>
            <wp:docPr id="35" name="图片 35" descr="D:\环评项目\正在进行项目\危废项目\公参相关资料\园区做的稳评和公参资料\附件1 环评公参意见表（居民）_IMG\附件1 环评公参意见表（居民）_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D:\环评项目\正在进行项目\危废项目\公参相关资料\园区做的稳评和公参资料\附件1 环评公参意见表（居民）_IMG\附件1 环评公参意见表（居民）_23.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274310" cy="7460981"/>
                    </a:xfrm>
                    <a:prstGeom prst="rect">
                      <a:avLst/>
                    </a:prstGeom>
                    <a:noFill/>
                    <a:ln>
                      <a:noFill/>
                    </a:ln>
                  </pic:spPr>
                </pic:pic>
              </a:graphicData>
            </a:graphic>
          </wp:inline>
        </w:drawing>
      </w:r>
    </w:p>
    <w:p w:rsidR="002F79D0" w:rsidRDefault="002F79D0" w:rsidP="002F79D0">
      <w:pPr>
        <w:pStyle w:val="ae"/>
        <w:spacing w:line="240" w:lineRule="auto"/>
        <w:ind w:firstLineChars="0" w:firstLine="0"/>
        <w:rPr>
          <w:rFonts w:hint="eastAsia"/>
          <w:snapToGrid w:val="0"/>
          <w:color w:val="000000"/>
          <w:kern w:val="0"/>
          <w:sz w:val="28"/>
          <w:szCs w:val="28"/>
        </w:rPr>
      </w:pPr>
      <w:r>
        <w:rPr>
          <w:noProof/>
          <w:color w:val="000000"/>
          <w:kern w:val="0"/>
          <w:sz w:val="28"/>
          <w:szCs w:val="28"/>
        </w:rPr>
        <w:lastRenderedPageBreak/>
        <w:drawing>
          <wp:inline distT="0" distB="0" distL="0" distR="0">
            <wp:extent cx="5274310" cy="7460981"/>
            <wp:effectExtent l="0" t="0" r="2540" b="6985"/>
            <wp:docPr id="36" name="图片 36" descr="D:\环评项目\正在进行项目\危废项目\公参相关资料\园区做的稳评和公参资料\附件1 环评公参意见表（居民）_IMG\附件1 环评公参意见表（居民）_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D:\环评项目\正在进行项目\危废项目\公参相关资料\园区做的稳评和公参资料\附件1 环评公参意见表（居民）_IMG\附件1 环评公参意见表（居民）_24.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274310" cy="7460981"/>
                    </a:xfrm>
                    <a:prstGeom prst="rect">
                      <a:avLst/>
                    </a:prstGeom>
                    <a:noFill/>
                    <a:ln>
                      <a:noFill/>
                    </a:ln>
                  </pic:spPr>
                </pic:pic>
              </a:graphicData>
            </a:graphic>
          </wp:inline>
        </w:drawing>
      </w:r>
    </w:p>
    <w:p w:rsidR="002F79D0" w:rsidRDefault="002F79D0" w:rsidP="002F79D0">
      <w:pPr>
        <w:pStyle w:val="ae"/>
        <w:spacing w:line="240" w:lineRule="auto"/>
        <w:ind w:firstLineChars="0" w:firstLine="0"/>
        <w:rPr>
          <w:rFonts w:hint="eastAsia"/>
          <w:snapToGrid w:val="0"/>
          <w:color w:val="000000"/>
          <w:kern w:val="0"/>
          <w:sz w:val="28"/>
          <w:szCs w:val="28"/>
        </w:rPr>
      </w:pPr>
      <w:r>
        <w:rPr>
          <w:noProof/>
          <w:color w:val="000000"/>
          <w:kern w:val="0"/>
          <w:sz w:val="28"/>
          <w:szCs w:val="28"/>
        </w:rPr>
        <w:lastRenderedPageBreak/>
        <w:drawing>
          <wp:inline distT="0" distB="0" distL="0" distR="0">
            <wp:extent cx="5274310" cy="7460981"/>
            <wp:effectExtent l="0" t="0" r="2540" b="6985"/>
            <wp:docPr id="37" name="图片 37" descr="D:\环评项目\正在进行项目\危废项目\公参相关资料\园区做的稳评和公参资料\附件1 环评公参意见表（居民）_IMG\附件1 环评公参意见表（居民）_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D:\环评项目\正在进行项目\危废项目\公参相关资料\园区做的稳评和公参资料\附件1 环评公参意见表（居民）_IMG\附件1 环评公参意见表（居民）_25.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274310" cy="7460981"/>
                    </a:xfrm>
                    <a:prstGeom prst="rect">
                      <a:avLst/>
                    </a:prstGeom>
                    <a:noFill/>
                    <a:ln>
                      <a:noFill/>
                    </a:ln>
                  </pic:spPr>
                </pic:pic>
              </a:graphicData>
            </a:graphic>
          </wp:inline>
        </w:drawing>
      </w:r>
    </w:p>
    <w:p w:rsidR="002F79D0" w:rsidRDefault="002F79D0" w:rsidP="002F79D0">
      <w:pPr>
        <w:pStyle w:val="ae"/>
        <w:spacing w:line="240" w:lineRule="auto"/>
        <w:ind w:firstLineChars="0" w:firstLine="0"/>
        <w:rPr>
          <w:rFonts w:hint="eastAsia"/>
          <w:snapToGrid w:val="0"/>
          <w:color w:val="000000"/>
          <w:kern w:val="0"/>
          <w:sz w:val="28"/>
          <w:szCs w:val="28"/>
        </w:rPr>
      </w:pPr>
      <w:r>
        <w:rPr>
          <w:noProof/>
          <w:color w:val="000000"/>
          <w:kern w:val="0"/>
          <w:sz w:val="28"/>
          <w:szCs w:val="28"/>
        </w:rPr>
        <w:lastRenderedPageBreak/>
        <w:drawing>
          <wp:inline distT="0" distB="0" distL="0" distR="0">
            <wp:extent cx="5274310" cy="7460981"/>
            <wp:effectExtent l="0" t="0" r="2540" b="6985"/>
            <wp:docPr id="38" name="图片 38" descr="D:\环评项目\正在进行项目\危废项目\公参相关资料\园区做的稳评和公参资料\附件1 环评公参意见表（居民）_IMG\附件1 环评公参意见表（居民）_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D:\环评项目\正在进行项目\危废项目\公参相关资料\园区做的稳评和公参资料\附件1 环评公参意见表（居民）_IMG\附件1 环评公参意见表（居民）_26.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274310" cy="7460981"/>
                    </a:xfrm>
                    <a:prstGeom prst="rect">
                      <a:avLst/>
                    </a:prstGeom>
                    <a:noFill/>
                    <a:ln>
                      <a:noFill/>
                    </a:ln>
                  </pic:spPr>
                </pic:pic>
              </a:graphicData>
            </a:graphic>
          </wp:inline>
        </w:drawing>
      </w:r>
    </w:p>
    <w:p w:rsidR="002F79D0" w:rsidRDefault="002F79D0" w:rsidP="002F79D0">
      <w:pPr>
        <w:pStyle w:val="ae"/>
        <w:spacing w:line="240" w:lineRule="auto"/>
        <w:ind w:firstLineChars="0" w:firstLine="0"/>
        <w:rPr>
          <w:rFonts w:hint="eastAsia"/>
          <w:snapToGrid w:val="0"/>
          <w:color w:val="000000"/>
          <w:kern w:val="0"/>
          <w:sz w:val="28"/>
          <w:szCs w:val="28"/>
        </w:rPr>
      </w:pPr>
      <w:r>
        <w:rPr>
          <w:noProof/>
          <w:color w:val="000000"/>
          <w:kern w:val="0"/>
          <w:sz w:val="28"/>
          <w:szCs w:val="28"/>
        </w:rPr>
        <w:lastRenderedPageBreak/>
        <w:drawing>
          <wp:inline distT="0" distB="0" distL="0" distR="0">
            <wp:extent cx="5274310" cy="7460981"/>
            <wp:effectExtent l="0" t="0" r="2540" b="6985"/>
            <wp:docPr id="39" name="图片 39" descr="D:\环评项目\正在进行项目\危废项目\公参相关资料\园区做的稳评和公参资料\附件1 环评公参意见表（居民）_IMG\附件1 环评公参意见表（居民）_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D:\环评项目\正在进行项目\危废项目\公参相关资料\园区做的稳评和公参资料\附件1 环评公参意见表（居民）_IMG\附件1 环评公参意见表（居民）_27.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274310" cy="7460981"/>
                    </a:xfrm>
                    <a:prstGeom prst="rect">
                      <a:avLst/>
                    </a:prstGeom>
                    <a:noFill/>
                    <a:ln>
                      <a:noFill/>
                    </a:ln>
                  </pic:spPr>
                </pic:pic>
              </a:graphicData>
            </a:graphic>
          </wp:inline>
        </w:drawing>
      </w:r>
    </w:p>
    <w:p w:rsidR="002F79D0" w:rsidRDefault="002F79D0" w:rsidP="002F79D0">
      <w:pPr>
        <w:pStyle w:val="ae"/>
        <w:spacing w:line="240" w:lineRule="auto"/>
        <w:ind w:firstLineChars="0" w:firstLine="0"/>
        <w:rPr>
          <w:rFonts w:hint="eastAsia"/>
          <w:snapToGrid w:val="0"/>
          <w:color w:val="000000"/>
          <w:kern w:val="0"/>
          <w:sz w:val="28"/>
          <w:szCs w:val="28"/>
        </w:rPr>
      </w:pPr>
      <w:r>
        <w:rPr>
          <w:noProof/>
          <w:color w:val="000000"/>
          <w:kern w:val="0"/>
          <w:sz w:val="28"/>
          <w:szCs w:val="28"/>
        </w:rPr>
        <w:lastRenderedPageBreak/>
        <w:drawing>
          <wp:inline distT="0" distB="0" distL="0" distR="0">
            <wp:extent cx="5274310" cy="7460981"/>
            <wp:effectExtent l="0" t="0" r="2540" b="6985"/>
            <wp:docPr id="40" name="图片 40" descr="D:\环评项目\正在进行项目\危废项目\公参相关资料\园区做的稳评和公参资料\附件1 环评公参意见表（居民）_IMG\附件1 环评公参意见表（居民）_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D:\环评项目\正在进行项目\危废项目\公参相关资料\园区做的稳评和公参资料\附件1 环评公参意见表（居民）_IMG\附件1 环评公参意见表（居民）_28.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274310" cy="7460981"/>
                    </a:xfrm>
                    <a:prstGeom prst="rect">
                      <a:avLst/>
                    </a:prstGeom>
                    <a:noFill/>
                    <a:ln>
                      <a:noFill/>
                    </a:ln>
                  </pic:spPr>
                </pic:pic>
              </a:graphicData>
            </a:graphic>
          </wp:inline>
        </w:drawing>
      </w:r>
    </w:p>
    <w:p w:rsidR="002F79D0" w:rsidRDefault="002F79D0" w:rsidP="002F79D0">
      <w:pPr>
        <w:pStyle w:val="ae"/>
        <w:spacing w:line="240" w:lineRule="auto"/>
        <w:ind w:firstLineChars="0" w:firstLine="0"/>
        <w:rPr>
          <w:rFonts w:hint="eastAsia"/>
          <w:snapToGrid w:val="0"/>
          <w:color w:val="000000"/>
          <w:kern w:val="0"/>
          <w:sz w:val="28"/>
          <w:szCs w:val="28"/>
        </w:rPr>
      </w:pPr>
      <w:r>
        <w:rPr>
          <w:noProof/>
          <w:color w:val="000000"/>
          <w:kern w:val="0"/>
          <w:sz w:val="28"/>
          <w:szCs w:val="28"/>
        </w:rPr>
        <w:lastRenderedPageBreak/>
        <w:drawing>
          <wp:inline distT="0" distB="0" distL="0" distR="0">
            <wp:extent cx="5274310" cy="7460981"/>
            <wp:effectExtent l="0" t="0" r="2540" b="6985"/>
            <wp:docPr id="41" name="图片 41" descr="D:\环评项目\正在进行项目\危废项目\公参相关资料\园区做的稳评和公参资料\附件1 环评公参意见表（居民）_IMG\附件1 环评公参意见表（居民）_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D:\环评项目\正在进行项目\危废项目\公参相关资料\园区做的稳评和公参资料\附件1 环评公参意见表（居民）_IMG\附件1 环评公参意见表（居民）_29.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274310" cy="7460981"/>
                    </a:xfrm>
                    <a:prstGeom prst="rect">
                      <a:avLst/>
                    </a:prstGeom>
                    <a:noFill/>
                    <a:ln>
                      <a:noFill/>
                    </a:ln>
                  </pic:spPr>
                </pic:pic>
              </a:graphicData>
            </a:graphic>
          </wp:inline>
        </w:drawing>
      </w:r>
    </w:p>
    <w:p w:rsidR="002F79D0" w:rsidRDefault="002F79D0" w:rsidP="002F79D0">
      <w:pPr>
        <w:pStyle w:val="ae"/>
        <w:spacing w:line="240" w:lineRule="auto"/>
        <w:ind w:firstLineChars="0" w:firstLine="0"/>
        <w:rPr>
          <w:rFonts w:hint="eastAsia"/>
          <w:snapToGrid w:val="0"/>
          <w:color w:val="000000"/>
          <w:kern w:val="0"/>
          <w:sz w:val="28"/>
          <w:szCs w:val="28"/>
        </w:rPr>
      </w:pPr>
      <w:r>
        <w:rPr>
          <w:noProof/>
          <w:color w:val="000000"/>
          <w:kern w:val="0"/>
          <w:sz w:val="28"/>
          <w:szCs w:val="28"/>
        </w:rPr>
        <w:lastRenderedPageBreak/>
        <w:drawing>
          <wp:inline distT="0" distB="0" distL="0" distR="0">
            <wp:extent cx="5274310" cy="7460981"/>
            <wp:effectExtent l="0" t="0" r="2540" b="6985"/>
            <wp:docPr id="42" name="图片 42" descr="D:\环评项目\正在进行项目\危废项目\公参相关资料\园区做的稳评和公参资料\附件1 环评公参意见表（居民）_IMG\附件1 环评公参意见表（居民）_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D:\环评项目\正在进行项目\危废项目\公参相关资料\园区做的稳评和公参资料\附件1 环评公参意见表（居民）_IMG\附件1 环评公参意见表（居民）_30.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274310" cy="7460981"/>
                    </a:xfrm>
                    <a:prstGeom prst="rect">
                      <a:avLst/>
                    </a:prstGeom>
                    <a:noFill/>
                    <a:ln>
                      <a:noFill/>
                    </a:ln>
                  </pic:spPr>
                </pic:pic>
              </a:graphicData>
            </a:graphic>
          </wp:inline>
        </w:drawing>
      </w:r>
    </w:p>
    <w:p w:rsidR="002F79D0" w:rsidRDefault="002F79D0" w:rsidP="002F79D0">
      <w:pPr>
        <w:pStyle w:val="ae"/>
        <w:spacing w:line="240" w:lineRule="auto"/>
        <w:ind w:firstLineChars="0" w:firstLine="0"/>
        <w:rPr>
          <w:rFonts w:hint="eastAsia"/>
          <w:snapToGrid w:val="0"/>
          <w:color w:val="000000"/>
          <w:kern w:val="0"/>
          <w:sz w:val="28"/>
          <w:szCs w:val="28"/>
        </w:rPr>
      </w:pPr>
      <w:r>
        <w:rPr>
          <w:noProof/>
          <w:color w:val="000000"/>
          <w:kern w:val="0"/>
          <w:sz w:val="28"/>
          <w:szCs w:val="28"/>
        </w:rPr>
        <w:lastRenderedPageBreak/>
        <w:drawing>
          <wp:inline distT="0" distB="0" distL="0" distR="0">
            <wp:extent cx="5274310" cy="7460981"/>
            <wp:effectExtent l="0" t="0" r="2540" b="6985"/>
            <wp:docPr id="43" name="图片 43" descr="D:\环评项目\正在进行项目\危废项目\公参相关资料\园区做的稳评和公参资料\附件1 环评公参意见表（居民）_IMG\附件1 环评公参意见表（居民）_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D:\环评项目\正在进行项目\危废项目\公参相关资料\园区做的稳评和公参资料\附件1 环评公参意见表（居民）_IMG\附件1 环评公参意见表（居民）_31.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274310" cy="7460981"/>
                    </a:xfrm>
                    <a:prstGeom prst="rect">
                      <a:avLst/>
                    </a:prstGeom>
                    <a:noFill/>
                    <a:ln>
                      <a:noFill/>
                    </a:ln>
                  </pic:spPr>
                </pic:pic>
              </a:graphicData>
            </a:graphic>
          </wp:inline>
        </w:drawing>
      </w:r>
    </w:p>
    <w:p w:rsidR="002F79D0" w:rsidRDefault="002F79D0" w:rsidP="002F79D0">
      <w:pPr>
        <w:pStyle w:val="ae"/>
        <w:spacing w:line="240" w:lineRule="auto"/>
        <w:ind w:firstLineChars="0" w:firstLine="0"/>
        <w:rPr>
          <w:rFonts w:hint="eastAsia"/>
          <w:snapToGrid w:val="0"/>
          <w:color w:val="000000"/>
          <w:kern w:val="0"/>
          <w:sz w:val="28"/>
          <w:szCs w:val="28"/>
        </w:rPr>
      </w:pPr>
      <w:r>
        <w:rPr>
          <w:noProof/>
          <w:color w:val="000000"/>
          <w:kern w:val="0"/>
          <w:sz w:val="28"/>
          <w:szCs w:val="28"/>
        </w:rPr>
        <w:lastRenderedPageBreak/>
        <w:drawing>
          <wp:inline distT="0" distB="0" distL="0" distR="0">
            <wp:extent cx="5274310" cy="7460981"/>
            <wp:effectExtent l="0" t="0" r="2540" b="6985"/>
            <wp:docPr id="44" name="图片 44" descr="D:\环评项目\正在进行项目\危废项目\公参相关资料\园区做的稳评和公参资料\附件1 环评公参意见表（居民）_IMG\附件1 环评公参意见表（居民）_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D:\环评项目\正在进行项目\危废项目\公参相关资料\园区做的稳评和公参资料\附件1 环评公参意见表（居民）_IMG\附件1 环评公参意见表（居民）_32.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274310" cy="7460981"/>
                    </a:xfrm>
                    <a:prstGeom prst="rect">
                      <a:avLst/>
                    </a:prstGeom>
                    <a:noFill/>
                    <a:ln>
                      <a:noFill/>
                    </a:ln>
                  </pic:spPr>
                </pic:pic>
              </a:graphicData>
            </a:graphic>
          </wp:inline>
        </w:drawing>
      </w:r>
    </w:p>
    <w:p w:rsidR="002F79D0" w:rsidRDefault="002F79D0" w:rsidP="002F79D0">
      <w:pPr>
        <w:pStyle w:val="ae"/>
        <w:spacing w:line="240" w:lineRule="auto"/>
        <w:ind w:firstLineChars="0" w:firstLine="0"/>
        <w:rPr>
          <w:rFonts w:hint="eastAsia"/>
          <w:snapToGrid w:val="0"/>
          <w:color w:val="000000"/>
          <w:kern w:val="0"/>
          <w:sz w:val="28"/>
          <w:szCs w:val="28"/>
        </w:rPr>
      </w:pPr>
      <w:r>
        <w:rPr>
          <w:noProof/>
          <w:color w:val="000000"/>
          <w:kern w:val="0"/>
          <w:sz w:val="28"/>
          <w:szCs w:val="28"/>
        </w:rPr>
        <w:lastRenderedPageBreak/>
        <w:drawing>
          <wp:inline distT="0" distB="0" distL="0" distR="0">
            <wp:extent cx="5274310" cy="7460981"/>
            <wp:effectExtent l="0" t="0" r="2540" b="6985"/>
            <wp:docPr id="45" name="图片 45" descr="D:\环评项目\正在进行项目\危废项目\公参相关资料\园区做的稳评和公参资料\附件1 环评公参意见表（居民）_IMG\附件1 环评公参意见表（居民）_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D:\环评项目\正在进行项目\危废项目\公参相关资料\园区做的稳评和公参资料\附件1 环评公参意见表（居民）_IMG\附件1 环评公参意见表（居民）_33.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274310" cy="7460981"/>
                    </a:xfrm>
                    <a:prstGeom prst="rect">
                      <a:avLst/>
                    </a:prstGeom>
                    <a:noFill/>
                    <a:ln>
                      <a:noFill/>
                    </a:ln>
                  </pic:spPr>
                </pic:pic>
              </a:graphicData>
            </a:graphic>
          </wp:inline>
        </w:drawing>
      </w:r>
    </w:p>
    <w:p w:rsidR="002F79D0" w:rsidRDefault="002F79D0" w:rsidP="002F79D0">
      <w:pPr>
        <w:pStyle w:val="ae"/>
        <w:spacing w:line="240" w:lineRule="auto"/>
        <w:ind w:firstLineChars="0" w:firstLine="0"/>
        <w:rPr>
          <w:rFonts w:hint="eastAsia"/>
          <w:snapToGrid w:val="0"/>
          <w:color w:val="000000"/>
          <w:kern w:val="0"/>
          <w:sz w:val="28"/>
          <w:szCs w:val="28"/>
        </w:rPr>
      </w:pPr>
      <w:r>
        <w:rPr>
          <w:noProof/>
          <w:color w:val="000000"/>
          <w:kern w:val="0"/>
          <w:sz w:val="28"/>
          <w:szCs w:val="28"/>
        </w:rPr>
        <w:lastRenderedPageBreak/>
        <w:drawing>
          <wp:inline distT="0" distB="0" distL="0" distR="0">
            <wp:extent cx="5274310" cy="7460981"/>
            <wp:effectExtent l="0" t="0" r="2540" b="6985"/>
            <wp:docPr id="46" name="图片 46" descr="D:\环评项目\正在进行项目\危废项目\公参相关资料\园区做的稳评和公参资料\附件1 环评公参意见表（居民）_IMG\附件1 环评公参意见表（居民）_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D:\环评项目\正在进行项目\危废项目\公参相关资料\园区做的稳评和公参资料\附件1 环评公参意见表（居民）_IMG\附件1 环评公参意见表（居民）_34.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274310" cy="7460981"/>
                    </a:xfrm>
                    <a:prstGeom prst="rect">
                      <a:avLst/>
                    </a:prstGeom>
                    <a:noFill/>
                    <a:ln>
                      <a:noFill/>
                    </a:ln>
                  </pic:spPr>
                </pic:pic>
              </a:graphicData>
            </a:graphic>
          </wp:inline>
        </w:drawing>
      </w:r>
    </w:p>
    <w:p w:rsidR="002F79D0" w:rsidRDefault="002F79D0" w:rsidP="002F79D0">
      <w:pPr>
        <w:pStyle w:val="ae"/>
        <w:spacing w:line="240" w:lineRule="auto"/>
        <w:ind w:firstLineChars="0" w:firstLine="0"/>
        <w:rPr>
          <w:rFonts w:hint="eastAsia"/>
          <w:snapToGrid w:val="0"/>
          <w:color w:val="000000"/>
          <w:kern w:val="0"/>
          <w:sz w:val="28"/>
          <w:szCs w:val="28"/>
        </w:rPr>
      </w:pPr>
      <w:r>
        <w:rPr>
          <w:noProof/>
          <w:color w:val="000000"/>
          <w:kern w:val="0"/>
          <w:sz w:val="28"/>
          <w:szCs w:val="28"/>
        </w:rPr>
        <w:lastRenderedPageBreak/>
        <w:drawing>
          <wp:inline distT="0" distB="0" distL="0" distR="0">
            <wp:extent cx="5274310" cy="7460981"/>
            <wp:effectExtent l="0" t="0" r="2540" b="6985"/>
            <wp:docPr id="47" name="图片 47" descr="D:\环评项目\正在进行项目\危废项目\公参相关资料\园区做的稳评和公参资料\附件1 环评公参意见表（居民）_IMG\附件1 环评公参意见表（居民）_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D:\环评项目\正在进行项目\危废项目\公参相关资料\园区做的稳评和公参资料\附件1 环评公参意见表（居民）_IMG\附件1 环评公参意见表（居民）_35.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274310" cy="7460981"/>
                    </a:xfrm>
                    <a:prstGeom prst="rect">
                      <a:avLst/>
                    </a:prstGeom>
                    <a:noFill/>
                    <a:ln>
                      <a:noFill/>
                    </a:ln>
                  </pic:spPr>
                </pic:pic>
              </a:graphicData>
            </a:graphic>
          </wp:inline>
        </w:drawing>
      </w:r>
    </w:p>
    <w:p w:rsidR="002F79D0" w:rsidRDefault="002F79D0" w:rsidP="002F79D0">
      <w:pPr>
        <w:pStyle w:val="ae"/>
        <w:spacing w:line="240" w:lineRule="auto"/>
        <w:ind w:firstLineChars="0" w:firstLine="0"/>
        <w:rPr>
          <w:rFonts w:hint="eastAsia"/>
          <w:snapToGrid w:val="0"/>
          <w:color w:val="000000"/>
          <w:kern w:val="0"/>
          <w:sz w:val="28"/>
          <w:szCs w:val="28"/>
        </w:rPr>
      </w:pPr>
      <w:r>
        <w:rPr>
          <w:noProof/>
          <w:color w:val="000000"/>
          <w:kern w:val="0"/>
          <w:sz w:val="28"/>
          <w:szCs w:val="28"/>
        </w:rPr>
        <w:lastRenderedPageBreak/>
        <w:drawing>
          <wp:inline distT="0" distB="0" distL="0" distR="0">
            <wp:extent cx="5274310" cy="7460981"/>
            <wp:effectExtent l="0" t="0" r="2540" b="6985"/>
            <wp:docPr id="48" name="图片 48" descr="D:\环评项目\正在进行项目\危废项目\公参相关资料\园区做的稳评和公参资料\附件1 环评公参意见表（居民）_IMG\附件1 环评公参意见表（居民）_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D:\环评项目\正在进行项目\危废项目\公参相关资料\园区做的稳评和公参资料\附件1 环评公参意见表（居民）_IMG\附件1 环评公参意见表（居民）_36.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274310" cy="7460981"/>
                    </a:xfrm>
                    <a:prstGeom prst="rect">
                      <a:avLst/>
                    </a:prstGeom>
                    <a:noFill/>
                    <a:ln>
                      <a:noFill/>
                    </a:ln>
                  </pic:spPr>
                </pic:pic>
              </a:graphicData>
            </a:graphic>
          </wp:inline>
        </w:drawing>
      </w:r>
    </w:p>
    <w:p w:rsidR="002F79D0" w:rsidRDefault="002F79D0" w:rsidP="002F79D0">
      <w:pPr>
        <w:pStyle w:val="ae"/>
        <w:spacing w:line="240" w:lineRule="auto"/>
        <w:ind w:firstLineChars="0" w:firstLine="0"/>
        <w:rPr>
          <w:rFonts w:hint="eastAsia"/>
          <w:snapToGrid w:val="0"/>
          <w:color w:val="000000"/>
          <w:kern w:val="0"/>
          <w:sz w:val="28"/>
          <w:szCs w:val="28"/>
        </w:rPr>
      </w:pPr>
      <w:r>
        <w:rPr>
          <w:noProof/>
          <w:color w:val="000000"/>
          <w:kern w:val="0"/>
          <w:sz w:val="28"/>
          <w:szCs w:val="28"/>
        </w:rPr>
        <w:lastRenderedPageBreak/>
        <w:drawing>
          <wp:inline distT="0" distB="0" distL="0" distR="0">
            <wp:extent cx="5274310" cy="7460981"/>
            <wp:effectExtent l="0" t="0" r="2540" b="6985"/>
            <wp:docPr id="49" name="图片 49" descr="D:\环评项目\正在进行项目\危废项目\公参相关资料\园区做的稳评和公参资料\附件1 环评公参意见表（居民）_IMG\附件1 环评公参意见表（居民）_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D:\环评项目\正在进行项目\危废项目\公参相关资料\园区做的稳评和公参资料\附件1 环评公参意见表（居民）_IMG\附件1 环评公参意见表（居民）_37.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274310" cy="7460981"/>
                    </a:xfrm>
                    <a:prstGeom prst="rect">
                      <a:avLst/>
                    </a:prstGeom>
                    <a:noFill/>
                    <a:ln>
                      <a:noFill/>
                    </a:ln>
                  </pic:spPr>
                </pic:pic>
              </a:graphicData>
            </a:graphic>
          </wp:inline>
        </w:drawing>
      </w:r>
    </w:p>
    <w:p w:rsidR="002F79D0" w:rsidRDefault="002F79D0" w:rsidP="002F79D0">
      <w:pPr>
        <w:pStyle w:val="ae"/>
        <w:spacing w:line="240" w:lineRule="auto"/>
        <w:ind w:firstLineChars="0" w:firstLine="0"/>
        <w:rPr>
          <w:rFonts w:hint="eastAsia"/>
          <w:snapToGrid w:val="0"/>
          <w:color w:val="000000"/>
          <w:kern w:val="0"/>
          <w:sz w:val="28"/>
          <w:szCs w:val="28"/>
        </w:rPr>
      </w:pPr>
      <w:r>
        <w:rPr>
          <w:noProof/>
          <w:color w:val="000000"/>
          <w:kern w:val="0"/>
          <w:sz w:val="28"/>
          <w:szCs w:val="28"/>
        </w:rPr>
        <w:lastRenderedPageBreak/>
        <w:drawing>
          <wp:inline distT="0" distB="0" distL="0" distR="0">
            <wp:extent cx="5274310" cy="7460981"/>
            <wp:effectExtent l="0" t="0" r="2540" b="6985"/>
            <wp:docPr id="50" name="图片 50" descr="D:\环评项目\正在进行项目\危废项目\公参相关资料\园区做的稳评和公参资料\附件1 环评公参意见表（居民）_IMG\附件1 环评公参意见表（居民）_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D:\环评项目\正在进行项目\危废项目\公参相关资料\园区做的稳评和公参资料\附件1 环评公参意见表（居民）_IMG\附件1 环评公参意见表（居民）_38.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274310" cy="7460981"/>
                    </a:xfrm>
                    <a:prstGeom prst="rect">
                      <a:avLst/>
                    </a:prstGeom>
                    <a:noFill/>
                    <a:ln>
                      <a:noFill/>
                    </a:ln>
                  </pic:spPr>
                </pic:pic>
              </a:graphicData>
            </a:graphic>
          </wp:inline>
        </w:drawing>
      </w:r>
    </w:p>
    <w:p w:rsidR="002F79D0" w:rsidRDefault="002F79D0" w:rsidP="002F79D0">
      <w:pPr>
        <w:pStyle w:val="ae"/>
        <w:spacing w:line="240" w:lineRule="auto"/>
        <w:ind w:firstLineChars="0" w:firstLine="0"/>
        <w:rPr>
          <w:rFonts w:hint="eastAsia"/>
          <w:snapToGrid w:val="0"/>
          <w:color w:val="000000"/>
          <w:kern w:val="0"/>
          <w:sz w:val="28"/>
          <w:szCs w:val="28"/>
        </w:rPr>
      </w:pPr>
      <w:r>
        <w:rPr>
          <w:noProof/>
          <w:color w:val="000000"/>
          <w:kern w:val="0"/>
          <w:sz w:val="28"/>
          <w:szCs w:val="28"/>
        </w:rPr>
        <w:lastRenderedPageBreak/>
        <w:drawing>
          <wp:inline distT="0" distB="0" distL="0" distR="0">
            <wp:extent cx="5274310" cy="7462493"/>
            <wp:effectExtent l="0" t="0" r="2540" b="5715"/>
            <wp:docPr id="51" name="图片 51" descr="D:\环评项目\正在进行项目\危废项目\公参相关资料\园区做的稳评和公参资料\附件1 环评公参意见表（居民）_IMG\附件1 环评公参意见表（居民）_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D:\环评项目\正在进行项目\危废项目\公参相关资料\园区做的稳评和公参资料\附件1 环评公参意见表（居民）_IMG\附件1 环评公参意见表（居民）_39.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274310" cy="7462493"/>
                    </a:xfrm>
                    <a:prstGeom prst="rect">
                      <a:avLst/>
                    </a:prstGeom>
                    <a:noFill/>
                    <a:ln>
                      <a:noFill/>
                    </a:ln>
                  </pic:spPr>
                </pic:pic>
              </a:graphicData>
            </a:graphic>
          </wp:inline>
        </w:drawing>
      </w:r>
    </w:p>
    <w:p w:rsidR="002F79D0" w:rsidRDefault="002F79D0" w:rsidP="002F79D0">
      <w:pPr>
        <w:pStyle w:val="ae"/>
        <w:spacing w:line="240" w:lineRule="auto"/>
        <w:ind w:firstLineChars="0" w:firstLine="0"/>
        <w:rPr>
          <w:rFonts w:hint="eastAsia"/>
          <w:snapToGrid w:val="0"/>
          <w:color w:val="000000"/>
          <w:kern w:val="0"/>
          <w:sz w:val="28"/>
          <w:szCs w:val="28"/>
        </w:rPr>
      </w:pPr>
      <w:r>
        <w:rPr>
          <w:noProof/>
          <w:color w:val="000000"/>
          <w:kern w:val="0"/>
          <w:sz w:val="28"/>
          <w:szCs w:val="28"/>
        </w:rPr>
        <w:lastRenderedPageBreak/>
        <w:drawing>
          <wp:inline distT="0" distB="0" distL="0" distR="0">
            <wp:extent cx="5274310" cy="7460981"/>
            <wp:effectExtent l="0" t="0" r="2540" b="6985"/>
            <wp:docPr id="52" name="图片 52" descr="D:\环评项目\正在进行项目\危废项目\公参相关资料\园区做的稳评和公参资料\附件1 环评公参意见表（居民）_IMG\附件1 环评公参意见表（居民）_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D:\环评项目\正在进行项目\危废项目\公参相关资料\园区做的稳评和公参资料\附件1 环评公参意见表（居民）_IMG\附件1 环评公参意见表（居民）_40.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274310" cy="7460981"/>
                    </a:xfrm>
                    <a:prstGeom prst="rect">
                      <a:avLst/>
                    </a:prstGeom>
                    <a:noFill/>
                    <a:ln>
                      <a:noFill/>
                    </a:ln>
                  </pic:spPr>
                </pic:pic>
              </a:graphicData>
            </a:graphic>
          </wp:inline>
        </w:drawing>
      </w:r>
    </w:p>
    <w:p w:rsidR="002F79D0" w:rsidRDefault="002F79D0" w:rsidP="002F79D0">
      <w:pPr>
        <w:pStyle w:val="ae"/>
        <w:spacing w:line="240" w:lineRule="auto"/>
        <w:ind w:firstLineChars="0" w:firstLine="0"/>
        <w:rPr>
          <w:rFonts w:hint="eastAsia"/>
          <w:snapToGrid w:val="0"/>
          <w:color w:val="000000"/>
          <w:kern w:val="0"/>
          <w:sz w:val="28"/>
          <w:szCs w:val="28"/>
        </w:rPr>
      </w:pPr>
      <w:r>
        <w:rPr>
          <w:noProof/>
          <w:color w:val="000000"/>
          <w:kern w:val="0"/>
          <w:sz w:val="28"/>
          <w:szCs w:val="28"/>
        </w:rPr>
        <w:lastRenderedPageBreak/>
        <w:drawing>
          <wp:inline distT="0" distB="0" distL="0" distR="0">
            <wp:extent cx="5274310" cy="7460981"/>
            <wp:effectExtent l="0" t="0" r="2540" b="6985"/>
            <wp:docPr id="53" name="图片 53" descr="D:\环评项目\正在进行项目\危废项目\公参相关资料\园区做的稳评和公参资料\附件1 环评公参意见表（居民）_IMG\附件1 环评公参意见表（居民）_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D:\环评项目\正在进行项目\危废项目\公参相关资料\园区做的稳评和公参资料\附件1 环评公参意见表（居民）_IMG\附件1 环评公参意见表（居民）_41.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274310" cy="7460981"/>
                    </a:xfrm>
                    <a:prstGeom prst="rect">
                      <a:avLst/>
                    </a:prstGeom>
                    <a:noFill/>
                    <a:ln>
                      <a:noFill/>
                    </a:ln>
                  </pic:spPr>
                </pic:pic>
              </a:graphicData>
            </a:graphic>
          </wp:inline>
        </w:drawing>
      </w:r>
    </w:p>
    <w:p w:rsidR="002F79D0" w:rsidRDefault="002F79D0" w:rsidP="002F79D0">
      <w:pPr>
        <w:pStyle w:val="ae"/>
        <w:spacing w:line="240" w:lineRule="auto"/>
        <w:ind w:firstLineChars="0" w:firstLine="0"/>
        <w:rPr>
          <w:snapToGrid w:val="0"/>
          <w:color w:val="000000"/>
          <w:kern w:val="0"/>
          <w:sz w:val="28"/>
          <w:szCs w:val="28"/>
        </w:rPr>
        <w:sectPr w:rsidR="002F79D0" w:rsidSect="00CC5216">
          <w:pgSz w:w="11906" w:h="16838"/>
          <w:pgMar w:top="1440" w:right="1800" w:bottom="1440" w:left="1800" w:header="851" w:footer="992" w:gutter="0"/>
          <w:cols w:space="425"/>
          <w:docGrid w:type="lines" w:linePitch="312"/>
        </w:sectPr>
      </w:pPr>
    </w:p>
    <w:p w:rsidR="002F79D0" w:rsidRDefault="002F79D0" w:rsidP="002F79D0">
      <w:pPr>
        <w:pStyle w:val="ae"/>
        <w:spacing w:line="240" w:lineRule="auto"/>
        <w:ind w:firstLineChars="0" w:firstLine="0"/>
        <w:rPr>
          <w:rFonts w:hint="eastAsia"/>
          <w:snapToGrid w:val="0"/>
          <w:color w:val="000000"/>
          <w:kern w:val="0"/>
          <w:sz w:val="28"/>
          <w:szCs w:val="28"/>
        </w:rPr>
      </w:pPr>
      <w:r>
        <w:rPr>
          <w:rFonts w:hint="eastAsia"/>
          <w:snapToGrid w:val="0"/>
          <w:color w:val="000000"/>
          <w:kern w:val="0"/>
          <w:sz w:val="28"/>
          <w:szCs w:val="28"/>
        </w:rPr>
        <w:lastRenderedPageBreak/>
        <w:t>企业</w:t>
      </w:r>
    </w:p>
    <w:p w:rsidR="002F79D0" w:rsidRDefault="00B63EF3" w:rsidP="002F79D0">
      <w:pPr>
        <w:pStyle w:val="ae"/>
        <w:spacing w:line="240" w:lineRule="auto"/>
        <w:ind w:firstLineChars="0" w:firstLine="0"/>
        <w:rPr>
          <w:rFonts w:hint="eastAsia"/>
          <w:snapToGrid w:val="0"/>
          <w:color w:val="000000"/>
          <w:kern w:val="0"/>
          <w:sz w:val="28"/>
          <w:szCs w:val="28"/>
        </w:rPr>
      </w:pPr>
      <w:r>
        <w:rPr>
          <w:noProof/>
        </w:rPr>
        <w:drawing>
          <wp:inline distT="0" distB="0" distL="0" distR="0" wp14:anchorId="4CD3BFF5" wp14:editId="7277FEEE">
            <wp:extent cx="5367130" cy="7731353"/>
            <wp:effectExtent l="0" t="0" r="5080" b="3175"/>
            <wp:docPr id="54"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3"/>
                    <a:stretch>
                      <a:fillRect/>
                    </a:stretch>
                  </pic:blipFill>
                  <pic:spPr>
                    <a:xfrm>
                      <a:off x="0" y="0"/>
                      <a:ext cx="5390922" cy="7765625"/>
                    </a:xfrm>
                    <a:prstGeom prst="rect">
                      <a:avLst/>
                    </a:prstGeom>
                  </pic:spPr>
                </pic:pic>
              </a:graphicData>
            </a:graphic>
          </wp:inline>
        </w:drawing>
      </w:r>
    </w:p>
    <w:p w:rsidR="00B63EF3" w:rsidRDefault="00B63EF3" w:rsidP="002F79D0">
      <w:pPr>
        <w:pStyle w:val="ae"/>
        <w:spacing w:line="240" w:lineRule="auto"/>
        <w:ind w:firstLineChars="0" w:firstLine="0"/>
        <w:rPr>
          <w:rFonts w:hint="eastAsia"/>
          <w:snapToGrid w:val="0"/>
          <w:color w:val="000000"/>
          <w:kern w:val="0"/>
          <w:sz w:val="28"/>
          <w:szCs w:val="28"/>
        </w:rPr>
      </w:pPr>
      <w:r>
        <w:rPr>
          <w:noProof/>
        </w:rPr>
        <w:lastRenderedPageBreak/>
        <w:drawing>
          <wp:inline distT="0" distB="0" distL="0" distR="0" wp14:anchorId="535AD827" wp14:editId="5F233E50">
            <wp:extent cx="5595730" cy="7817067"/>
            <wp:effectExtent l="0" t="0" r="5080" b="0"/>
            <wp:docPr id="55"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4"/>
                    <a:stretch>
                      <a:fillRect/>
                    </a:stretch>
                  </pic:blipFill>
                  <pic:spPr>
                    <a:xfrm>
                      <a:off x="0" y="0"/>
                      <a:ext cx="5620535" cy="7851719"/>
                    </a:xfrm>
                    <a:prstGeom prst="rect">
                      <a:avLst/>
                    </a:prstGeom>
                  </pic:spPr>
                </pic:pic>
              </a:graphicData>
            </a:graphic>
          </wp:inline>
        </w:drawing>
      </w:r>
    </w:p>
    <w:p w:rsidR="00B63EF3" w:rsidRDefault="00B63EF3" w:rsidP="002F79D0">
      <w:pPr>
        <w:pStyle w:val="ae"/>
        <w:spacing w:line="240" w:lineRule="auto"/>
        <w:ind w:firstLineChars="0" w:firstLine="0"/>
        <w:rPr>
          <w:snapToGrid w:val="0"/>
          <w:color w:val="000000"/>
          <w:kern w:val="0"/>
          <w:sz w:val="28"/>
          <w:szCs w:val="28"/>
        </w:rPr>
      </w:pPr>
      <w:bookmarkStart w:id="13" w:name="_GoBack"/>
      <w:r>
        <w:rPr>
          <w:noProof/>
        </w:rPr>
        <w:lastRenderedPageBreak/>
        <w:drawing>
          <wp:inline distT="0" distB="0" distL="0" distR="0" wp14:anchorId="601D8496" wp14:editId="67746554">
            <wp:extent cx="5575852" cy="8076539"/>
            <wp:effectExtent l="0" t="0" r="6350" b="1270"/>
            <wp:docPr id="56"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5"/>
                    <a:stretch>
                      <a:fillRect/>
                    </a:stretch>
                  </pic:blipFill>
                  <pic:spPr>
                    <a:xfrm>
                      <a:off x="0" y="0"/>
                      <a:ext cx="5600569" cy="8112341"/>
                    </a:xfrm>
                    <a:prstGeom prst="rect">
                      <a:avLst/>
                    </a:prstGeom>
                  </pic:spPr>
                </pic:pic>
              </a:graphicData>
            </a:graphic>
          </wp:inline>
        </w:drawing>
      </w:r>
      <w:bookmarkEnd w:id="13"/>
    </w:p>
    <w:sectPr w:rsidR="00B63EF3" w:rsidSect="00CC5216">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5F3E64" w:rsidRDefault="005F3E64">
      <w:pPr>
        <w:ind w:firstLine="480"/>
      </w:pPr>
      <w:r>
        <w:separator/>
      </w:r>
    </w:p>
  </w:endnote>
  <w:endnote w:type="continuationSeparator" w:id="0">
    <w:p w:rsidR="005F3E64" w:rsidRDefault="005F3E64">
      <w:pPr>
        <w:ind w:firstLine="48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Courier New">
    <w:panose1 w:val="02070309020205020404"/>
    <w:charset w:val="00"/>
    <w:family w:val="modern"/>
    <w:pitch w:val="fixed"/>
    <w:sig w:usb0="E0002AFF" w:usb1="C0007843" w:usb2="00000009" w:usb3="00000000" w:csb0="000001FF" w:csb1="00000000"/>
  </w:font>
  <w:font w:name="仿宋">
    <w:panose1 w:val="02010609060101010101"/>
    <w:charset w:val="86"/>
    <w:family w:val="modern"/>
    <w:pitch w:val="fixed"/>
    <w:sig w:usb0="800002BF" w:usb1="38CF7CFA" w:usb2="00000016" w:usb3="00000000" w:csb0="00040001" w:csb1="00000000"/>
  </w:font>
  <w:font w:name="Arial">
    <w:panose1 w:val="020B0604020202020204"/>
    <w:charset w:val="00"/>
    <w:family w:val="swiss"/>
    <w:pitch w:val="variable"/>
    <w:sig w:usb0="E0002AFF" w:usb1="C0007843" w:usb2="00000009" w:usb3="00000000" w:csb0="000001FF" w:csb1="00000000"/>
  </w:font>
  <w:font w:name="黑体">
    <w:altName w:val="SimHei"/>
    <w:panose1 w:val="02010609060101010101"/>
    <w:charset w:val="86"/>
    <w:family w:val="modern"/>
    <w:pitch w:val="fixed"/>
    <w:sig w:usb0="800002BF" w:usb1="38CF7CFA"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01CC4" w:rsidRDefault="00501CC4" w:rsidP="00501CC4">
    <w:pPr>
      <w:pStyle w:val="a6"/>
      <w:ind w:firstLine="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141484071"/>
      <w:docPartObj>
        <w:docPartGallery w:val="Page Numbers (Bottom of Page)"/>
        <w:docPartUnique/>
      </w:docPartObj>
    </w:sdtPr>
    <w:sdtEndPr/>
    <w:sdtContent>
      <w:p w:rsidR="00CC5216" w:rsidRDefault="00CC5216">
        <w:pPr>
          <w:pStyle w:val="a6"/>
          <w:ind w:firstLine="360"/>
          <w:jc w:val="center"/>
        </w:pPr>
        <w:r>
          <w:fldChar w:fldCharType="begin"/>
        </w:r>
        <w:r>
          <w:instrText>PAGE   \* MERGEFORMAT</w:instrText>
        </w:r>
        <w:r>
          <w:fldChar w:fldCharType="separate"/>
        </w:r>
        <w:r w:rsidR="00B63EF3" w:rsidRPr="00B63EF3">
          <w:rPr>
            <w:noProof/>
            <w:lang w:val="zh-CN"/>
          </w:rPr>
          <w:t>53</w:t>
        </w:r>
        <w:r>
          <w:fldChar w:fldCharType="end"/>
        </w:r>
      </w:p>
    </w:sdtContent>
  </w:sdt>
  <w:p w:rsidR="00EB353C" w:rsidRDefault="00EB353C">
    <w:pPr>
      <w:pStyle w:val="a6"/>
      <w:ind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01CC4" w:rsidRDefault="00501CC4" w:rsidP="00501CC4">
    <w:pPr>
      <w:pStyle w:val="a6"/>
      <w:ind w:firstLine="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5F3E64" w:rsidRDefault="005F3E64">
      <w:pPr>
        <w:ind w:firstLine="480"/>
      </w:pPr>
      <w:r>
        <w:separator/>
      </w:r>
    </w:p>
  </w:footnote>
  <w:footnote w:type="continuationSeparator" w:id="0">
    <w:p w:rsidR="005F3E64" w:rsidRDefault="005F3E64">
      <w:pPr>
        <w:ind w:firstLine="48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01CC4" w:rsidRDefault="00501CC4" w:rsidP="00501CC4">
    <w:pPr>
      <w:pStyle w:val="a7"/>
      <w:ind w:firstLine="360"/>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01CC4" w:rsidRDefault="00501CC4" w:rsidP="00501CC4">
    <w:pPr>
      <w:pStyle w:val="a7"/>
      <w:ind w:firstLine="360"/>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01CC4" w:rsidRDefault="00501CC4" w:rsidP="00501CC4">
    <w:pPr>
      <w:pStyle w:val="a7"/>
      <w:ind w:firstLine="360"/>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59B90BDB"/>
    <w:multiLevelType w:val="singleLevel"/>
    <w:tmpl w:val="59B90BDB"/>
    <w:lvl w:ilvl="0">
      <w:start w:val="4"/>
      <w:numFmt w:val="decimal"/>
      <w:suff w:val="nothing"/>
      <w:lvlText w:val="（%1）"/>
      <w:lvlJc w:val="left"/>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6"/>
  <w:bordersDoNotSurroundHeader/>
  <w:bordersDoNotSurroundFooter/>
  <w:proofState w:spelling="clean" w:grammar="clean"/>
  <w:defaultTabStop w:val="420"/>
  <w:drawingGridHorizontalSpacing w:val="105"/>
  <w:drawingGridVerticalSpacing w:val="156"/>
  <w:displayHorizontalDrawingGridEvery w:val="2"/>
  <w:displayVerticalDrawingGridEvery w:val="2"/>
  <w:noPunctuationKerning/>
  <w:characterSpacingControl w:val="compressPunctuation"/>
  <w:hdrShapeDefaults>
    <o:shapedefaults v:ext="edit" spidmax="2049" fillcolor="white">
      <v:fill color="white"/>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33E62"/>
    <w:rsid w:val="00004F3A"/>
    <w:rsid w:val="0002206C"/>
    <w:rsid w:val="000419D4"/>
    <w:rsid w:val="00073235"/>
    <w:rsid w:val="00080AA8"/>
    <w:rsid w:val="00087DC7"/>
    <w:rsid w:val="00094192"/>
    <w:rsid w:val="000967C6"/>
    <w:rsid w:val="000A0007"/>
    <w:rsid w:val="000B4B89"/>
    <w:rsid w:val="000B6433"/>
    <w:rsid w:val="000C1330"/>
    <w:rsid w:val="000D70E8"/>
    <w:rsid w:val="000E03A4"/>
    <w:rsid w:val="000F11C9"/>
    <w:rsid w:val="00105862"/>
    <w:rsid w:val="00125171"/>
    <w:rsid w:val="00164713"/>
    <w:rsid w:val="001715F5"/>
    <w:rsid w:val="00172085"/>
    <w:rsid w:val="00191731"/>
    <w:rsid w:val="0019675B"/>
    <w:rsid w:val="001F39C5"/>
    <w:rsid w:val="00213721"/>
    <w:rsid w:val="0022480A"/>
    <w:rsid w:val="00233E62"/>
    <w:rsid w:val="00235567"/>
    <w:rsid w:val="00236E47"/>
    <w:rsid w:val="002B0791"/>
    <w:rsid w:val="002B7EF3"/>
    <w:rsid w:val="002C0DAC"/>
    <w:rsid w:val="002E0C53"/>
    <w:rsid w:val="002F79D0"/>
    <w:rsid w:val="00312342"/>
    <w:rsid w:val="00321D99"/>
    <w:rsid w:val="00324725"/>
    <w:rsid w:val="003436BF"/>
    <w:rsid w:val="00385079"/>
    <w:rsid w:val="003920FB"/>
    <w:rsid w:val="003D1372"/>
    <w:rsid w:val="003E7600"/>
    <w:rsid w:val="00412595"/>
    <w:rsid w:val="00423B4F"/>
    <w:rsid w:val="004405C2"/>
    <w:rsid w:val="004515F7"/>
    <w:rsid w:val="004627E8"/>
    <w:rsid w:val="00476A83"/>
    <w:rsid w:val="00480BCB"/>
    <w:rsid w:val="004902C2"/>
    <w:rsid w:val="004925E7"/>
    <w:rsid w:val="00494295"/>
    <w:rsid w:val="00497A4C"/>
    <w:rsid w:val="004A4D9C"/>
    <w:rsid w:val="004C1D9D"/>
    <w:rsid w:val="004D4348"/>
    <w:rsid w:val="004F4F2D"/>
    <w:rsid w:val="00501CC4"/>
    <w:rsid w:val="005102EA"/>
    <w:rsid w:val="00515817"/>
    <w:rsid w:val="0052740C"/>
    <w:rsid w:val="00531D14"/>
    <w:rsid w:val="00536A9D"/>
    <w:rsid w:val="00537AC5"/>
    <w:rsid w:val="00547641"/>
    <w:rsid w:val="005945EF"/>
    <w:rsid w:val="00596AED"/>
    <w:rsid w:val="0059708A"/>
    <w:rsid w:val="005A07E9"/>
    <w:rsid w:val="005A4D8A"/>
    <w:rsid w:val="005A5A78"/>
    <w:rsid w:val="005B1E63"/>
    <w:rsid w:val="005C2237"/>
    <w:rsid w:val="005C6C5B"/>
    <w:rsid w:val="005D4782"/>
    <w:rsid w:val="005E0B2C"/>
    <w:rsid w:val="005F3E64"/>
    <w:rsid w:val="0060396A"/>
    <w:rsid w:val="006232FA"/>
    <w:rsid w:val="00647F73"/>
    <w:rsid w:val="00652079"/>
    <w:rsid w:val="00655AA9"/>
    <w:rsid w:val="0066012B"/>
    <w:rsid w:val="006731AF"/>
    <w:rsid w:val="0068538E"/>
    <w:rsid w:val="00693C77"/>
    <w:rsid w:val="006B2AD0"/>
    <w:rsid w:val="00705537"/>
    <w:rsid w:val="00711C6E"/>
    <w:rsid w:val="00712CB5"/>
    <w:rsid w:val="007142CE"/>
    <w:rsid w:val="00720FFA"/>
    <w:rsid w:val="007775F6"/>
    <w:rsid w:val="007B4DA7"/>
    <w:rsid w:val="007C36AB"/>
    <w:rsid w:val="007C3853"/>
    <w:rsid w:val="007D54D8"/>
    <w:rsid w:val="007E73AE"/>
    <w:rsid w:val="00802DF2"/>
    <w:rsid w:val="00813157"/>
    <w:rsid w:val="00863839"/>
    <w:rsid w:val="00867FB1"/>
    <w:rsid w:val="00871CCB"/>
    <w:rsid w:val="008738A5"/>
    <w:rsid w:val="00876402"/>
    <w:rsid w:val="00897040"/>
    <w:rsid w:val="00897342"/>
    <w:rsid w:val="008A1221"/>
    <w:rsid w:val="008C1AB2"/>
    <w:rsid w:val="008C7D5E"/>
    <w:rsid w:val="008C7EB2"/>
    <w:rsid w:val="008D1121"/>
    <w:rsid w:val="008D1CC4"/>
    <w:rsid w:val="008F20D3"/>
    <w:rsid w:val="00973126"/>
    <w:rsid w:val="00983850"/>
    <w:rsid w:val="0099375F"/>
    <w:rsid w:val="009E28BB"/>
    <w:rsid w:val="00A30BE7"/>
    <w:rsid w:val="00A42B6D"/>
    <w:rsid w:val="00A7061C"/>
    <w:rsid w:val="00A72BAA"/>
    <w:rsid w:val="00A84E58"/>
    <w:rsid w:val="00A91B8C"/>
    <w:rsid w:val="00A92ECD"/>
    <w:rsid w:val="00AC0E98"/>
    <w:rsid w:val="00AD414B"/>
    <w:rsid w:val="00AE5C31"/>
    <w:rsid w:val="00B14967"/>
    <w:rsid w:val="00B242A0"/>
    <w:rsid w:val="00B415B2"/>
    <w:rsid w:val="00B56808"/>
    <w:rsid w:val="00B57F21"/>
    <w:rsid w:val="00B63EF3"/>
    <w:rsid w:val="00B807F1"/>
    <w:rsid w:val="00B83540"/>
    <w:rsid w:val="00B963E0"/>
    <w:rsid w:val="00B96544"/>
    <w:rsid w:val="00BA24F3"/>
    <w:rsid w:val="00BD33B4"/>
    <w:rsid w:val="00BE1FCE"/>
    <w:rsid w:val="00C01F44"/>
    <w:rsid w:val="00C23FEF"/>
    <w:rsid w:val="00C33419"/>
    <w:rsid w:val="00C371B5"/>
    <w:rsid w:val="00C537C1"/>
    <w:rsid w:val="00C747A0"/>
    <w:rsid w:val="00C8554E"/>
    <w:rsid w:val="00CB4E02"/>
    <w:rsid w:val="00CC5216"/>
    <w:rsid w:val="00CC524C"/>
    <w:rsid w:val="00CC68BB"/>
    <w:rsid w:val="00CD0203"/>
    <w:rsid w:val="00CD79DD"/>
    <w:rsid w:val="00CF23C2"/>
    <w:rsid w:val="00CF2542"/>
    <w:rsid w:val="00D1272B"/>
    <w:rsid w:val="00D14573"/>
    <w:rsid w:val="00D16628"/>
    <w:rsid w:val="00D17B2B"/>
    <w:rsid w:val="00D43F82"/>
    <w:rsid w:val="00D90967"/>
    <w:rsid w:val="00DA1AB6"/>
    <w:rsid w:val="00DA6F44"/>
    <w:rsid w:val="00DD2018"/>
    <w:rsid w:val="00DD23FB"/>
    <w:rsid w:val="00DE00F1"/>
    <w:rsid w:val="00DE4870"/>
    <w:rsid w:val="00DF1755"/>
    <w:rsid w:val="00E10BA7"/>
    <w:rsid w:val="00E15B43"/>
    <w:rsid w:val="00E20487"/>
    <w:rsid w:val="00E26D25"/>
    <w:rsid w:val="00E51CD6"/>
    <w:rsid w:val="00E6446D"/>
    <w:rsid w:val="00E66D41"/>
    <w:rsid w:val="00E707E1"/>
    <w:rsid w:val="00E83C91"/>
    <w:rsid w:val="00E915E3"/>
    <w:rsid w:val="00EA5C2B"/>
    <w:rsid w:val="00EB353C"/>
    <w:rsid w:val="00EB3FDB"/>
    <w:rsid w:val="00EC4797"/>
    <w:rsid w:val="00ED6DC4"/>
    <w:rsid w:val="00EE2070"/>
    <w:rsid w:val="00EF02DA"/>
    <w:rsid w:val="00F107D3"/>
    <w:rsid w:val="00F2156F"/>
    <w:rsid w:val="00F27015"/>
    <w:rsid w:val="00F27B1E"/>
    <w:rsid w:val="00F37CE7"/>
    <w:rsid w:val="00F82BF5"/>
    <w:rsid w:val="00F95E91"/>
    <w:rsid w:val="00FB1803"/>
    <w:rsid w:val="00FB36AB"/>
    <w:rsid w:val="00FC3C91"/>
    <w:rsid w:val="00FD2957"/>
    <w:rsid w:val="00FD452A"/>
    <w:rsid w:val="00FD6D68"/>
    <w:rsid w:val="011D12AC"/>
    <w:rsid w:val="0A4F44DD"/>
    <w:rsid w:val="110244AF"/>
    <w:rsid w:val="11353688"/>
    <w:rsid w:val="11497CB6"/>
    <w:rsid w:val="1BCB0B62"/>
    <w:rsid w:val="3E5C3A9B"/>
    <w:rsid w:val="3F412D2C"/>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fillcolor="white">
      <v:fill color="white"/>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宋体" w:hAnsi="Times New Roman" w:cs="Times New Roman"/>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nhideWhenUsed="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Normal Indent" w:semiHidden="0" w:qFormat="1"/>
    <w:lsdException w:name="header" w:semiHidden="0" w:qFormat="1"/>
    <w:lsdException w:name="footer" w:semiHidden="0" w:qFormat="1"/>
    <w:lsdException w:name="caption" w:uiPriority="35" w:qFormat="1"/>
    <w:lsdException w:name="Title" w:semiHidden="0" w:uiPriority="10" w:unhideWhenUsed="0" w:qFormat="1"/>
    <w:lsdException w:name="Default Paragraph Font" w:semiHidden="0" w:uiPriority="1" w:qFormat="1"/>
    <w:lsdException w:name="Subtitle" w:semiHidden="0" w:uiPriority="11" w:unhideWhenUsed="0" w:qFormat="1"/>
    <w:lsdException w:name="Date" w:uiPriority="0"/>
    <w:lsdException w:name="Hyperlink" w:semiHidden="0" w:qFormat="1"/>
    <w:lsdException w:name="Strong" w:semiHidden="0" w:uiPriority="22" w:unhideWhenUsed="0" w:qFormat="1"/>
    <w:lsdException w:name="Emphasis" w:semiHidden="0" w:uiPriority="20" w:unhideWhenUsed="0" w:qFormat="1"/>
    <w:lsdException w:name="Document Map" w:semiHidden="0" w:qFormat="1"/>
    <w:lsdException w:name="Plain Text" w:uiPriority="0"/>
    <w:lsdException w:name="Normal Table" w:qFormat="1"/>
    <w:lsdException w:name="Balloon Text" w:semiHidden="0" w:qFormat="1"/>
    <w:lsdException w:name="Table Grid" w:semiHidden="0" w:uiPriority="59" w:unhideWhenUsed="0"/>
    <w:lsdException w:name="No Spacing" w:semiHidden="0"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lsdException w:name="Quote" w:semiHidden="0" w:unhideWhenUsed="0"/>
    <w:lsdException w:name="Intense Quote" w:semiHidden="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FD452A"/>
    <w:pPr>
      <w:widowControl w:val="0"/>
      <w:spacing w:line="360" w:lineRule="auto"/>
      <w:ind w:firstLineChars="200" w:firstLine="200"/>
      <w:jc w:val="both"/>
    </w:pPr>
    <w:rPr>
      <w:kern w:val="2"/>
      <w:sz w:val="24"/>
      <w:szCs w:val="24"/>
    </w:rPr>
  </w:style>
  <w:style w:type="paragraph" w:styleId="1">
    <w:name w:val="heading 1"/>
    <w:next w:val="a"/>
    <w:link w:val="1Char1"/>
    <w:qFormat/>
    <w:rsid w:val="00711C6E"/>
    <w:pPr>
      <w:keepNext/>
      <w:keepLines/>
      <w:outlineLvl w:val="0"/>
    </w:pPr>
    <w:rPr>
      <w:b/>
      <w:kern w:val="44"/>
      <w:sz w:val="28"/>
    </w:rPr>
  </w:style>
  <w:style w:type="paragraph" w:styleId="2">
    <w:name w:val="heading 2"/>
    <w:basedOn w:val="1"/>
    <w:next w:val="a"/>
    <w:link w:val="2Char1"/>
    <w:qFormat/>
    <w:rsid w:val="00FD452A"/>
    <w:pPr>
      <w:outlineLvl w:val="1"/>
    </w:pPr>
  </w:style>
  <w:style w:type="paragraph" w:styleId="3">
    <w:name w:val="heading 3"/>
    <w:basedOn w:val="a"/>
    <w:next w:val="a"/>
    <w:link w:val="3Char1"/>
    <w:uiPriority w:val="99"/>
    <w:qFormat/>
    <w:pPr>
      <w:keepNext/>
      <w:keepLines/>
      <w:spacing w:before="260" w:after="260" w:line="416" w:lineRule="auto"/>
      <w:outlineLvl w:val="2"/>
    </w:pPr>
    <w:rPr>
      <w:b/>
      <w:bCs/>
      <w:sz w:val="32"/>
      <w:szCs w:val="3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Indent"/>
    <w:basedOn w:val="a"/>
    <w:uiPriority w:val="99"/>
    <w:unhideWhenUsed/>
    <w:qFormat/>
    <w:pPr>
      <w:ind w:firstLine="420"/>
    </w:pPr>
  </w:style>
  <w:style w:type="paragraph" w:styleId="a4">
    <w:name w:val="Document Map"/>
    <w:basedOn w:val="a"/>
    <w:link w:val="Char"/>
    <w:uiPriority w:val="99"/>
    <w:unhideWhenUsed/>
    <w:qFormat/>
    <w:rPr>
      <w:rFonts w:ascii="宋体"/>
      <w:sz w:val="18"/>
      <w:szCs w:val="18"/>
    </w:rPr>
  </w:style>
  <w:style w:type="paragraph" w:styleId="30">
    <w:name w:val="toc 3"/>
    <w:basedOn w:val="a"/>
    <w:next w:val="a"/>
    <w:uiPriority w:val="39"/>
    <w:unhideWhenUsed/>
    <w:pPr>
      <w:ind w:left="420"/>
      <w:jc w:val="left"/>
    </w:pPr>
    <w:rPr>
      <w:rFonts w:asciiTheme="minorHAnsi" w:hAnsiTheme="minorHAnsi" w:cstheme="minorHAnsi"/>
      <w:sz w:val="20"/>
      <w:szCs w:val="20"/>
    </w:rPr>
  </w:style>
  <w:style w:type="paragraph" w:styleId="a5">
    <w:name w:val="Balloon Text"/>
    <w:basedOn w:val="a"/>
    <w:link w:val="Char0"/>
    <w:uiPriority w:val="99"/>
    <w:unhideWhenUsed/>
    <w:qFormat/>
    <w:rPr>
      <w:sz w:val="18"/>
      <w:szCs w:val="18"/>
    </w:rPr>
  </w:style>
  <w:style w:type="paragraph" w:styleId="a6">
    <w:name w:val="footer"/>
    <w:basedOn w:val="a"/>
    <w:link w:val="Char1"/>
    <w:uiPriority w:val="99"/>
    <w:unhideWhenUsed/>
    <w:qFormat/>
    <w:pPr>
      <w:tabs>
        <w:tab w:val="center" w:pos="4153"/>
        <w:tab w:val="right" w:pos="8306"/>
      </w:tabs>
      <w:snapToGrid w:val="0"/>
      <w:jc w:val="left"/>
    </w:pPr>
    <w:rPr>
      <w:sz w:val="18"/>
      <w:szCs w:val="18"/>
    </w:rPr>
  </w:style>
  <w:style w:type="paragraph" w:styleId="a7">
    <w:name w:val="header"/>
    <w:basedOn w:val="a"/>
    <w:link w:val="Char2"/>
    <w:uiPriority w:val="99"/>
    <w:unhideWhenUsed/>
    <w:qFormat/>
    <w:pPr>
      <w:pBdr>
        <w:bottom w:val="single" w:sz="6" w:space="1" w:color="auto"/>
      </w:pBdr>
      <w:tabs>
        <w:tab w:val="center" w:pos="4153"/>
        <w:tab w:val="right" w:pos="8306"/>
      </w:tabs>
      <w:snapToGrid w:val="0"/>
      <w:jc w:val="center"/>
    </w:pPr>
    <w:rPr>
      <w:sz w:val="18"/>
      <w:szCs w:val="18"/>
    </w:rPr>
  </w:style>
  <w:style w:type="paragraph" w:styleId="10">
    <w:name w:val="toc 1"/>
    <w:basedOn w:val="a"/>
    <w:next w:val="a"/>
    <w:uiPriority w:val="39"/>
    <w:unhideWhenUsed/>
    <w:pPr>
      <w:spacing w:before="240" w:after="120"/>
      <w:jc w:val="left"/>
    </w:pPr>
    <w:rPr>
      <w:rFonts w:asciiTheme="minorHAnsi" w:hAnsiTheme="minorHAnsi" w:cstheme="minorHAnsi"/>
      <w:b/>
      <w:bCs/>
      <w:sz w:val="20"/>
      <w:szCs w:val="20"/>
    </w:rPr>
  </w:style>
  <w:style w:type="paragraph" w:styleId="20">
    <w:name w:val="toc 2"/>
    <w:basedOn w:val="a"/>
    <w:next w:val="a"/>
    <w:uiPriority w:val="39"/>
    <w:unhideWhenUsed/>
    <w:pPr>
      <w:spacing w:before="120"/>
      <w:ind w:left="210"/>
      <w:jc w:val="left"/>
    </w:pPr>
    <w:rPr>
      <w:rFonts w:asciiTheme="minorHAnsi" w:hAnsiTheme="minorHAnsi" w:cstheme="minorHAnsi"/>
      <w:i/>
      <w:iCs/>
      <w:sz w:val="20"/>
      <w:szCs w:val="20"/>
    </w:rPr>
  </w:style>
  <w:style w:type="character" w:styleId="a8">
    <w:name w:val="Hyperlink"/>
    <w:basedOn w:val="a0"/>
    <w:uiPriority w:val="99"/>
    <w:unhideWhenUsed/>
    <w:qFormat/>
    <w:rPr>
      <w:color w:val="333333"/>
      <w:u w:val="none"/>
    </w:rPr>
  </w:style>
  <w:style w:type="character" w:customStyle="1" w:styleId="2Char">
    <w:name w:val="标题 2 Char"/>
    <w:basedOn w:val="a0"/>
    <w:uiPriority w:val="9"/>
    <w:semiHidden/>
    <w:qFormat/>
    <w:rPr>
      <w:rFonts w:asciiTheme="majorHAnsi" w:eastAsiaTheme="majorEastAsia" w:hAnsiTheme="majorHAnsi" w:cstheme="majorBidi"/>
      <w:b/>
      <w:bCs/>
      <w:sz w:val="32"/>
      <w:szCs w:val="32"/>
    </w:rPr>
  </w:style>
  <w:style w:type="character" w:customStyle="1" w:styleId="1Char">
    <w:name w:val="标题 1 Char"/>
    <w:basedOn w:val="a0"/>
    <w:uiPriority w:val="9"/>
    <w:qFormat/>
    <w:rPr>
      <w:rFonts w:ascii="Times New Roman" w:eastAsia="宋体" w:hAnsi="Times New Roman" w:cs="Times New Roman"/>
      <w:b/>
      <w:bCs/>
      <w:kern w:val="44"/>
      <w:sz w:val="44"/>
      <w:szCs w:val="44"/>
    </w:rPr>
  </w:style>
  <w:style w:type="character" w:customStyle="1" w:styleId="3Char">
    <w:name w:val="标题 3 Char"/>
    <w:basedOn w:val="a0"/>
    <w:uiPriority w:val="9"/>
    <w:semiHidden/>
    <w:qFormat/>
    <w:rPr>
      <w:rFonts w:ascii="Times New Roman" w:eastAsia="宋体" w:hAnsi="Times New Roman" w:cs="Times New Roman"/>
      <w:b/>
      <w:bCs/>
      <w:sz w:val="32"/>
      <w:szCs w:val="32"/>
    </w:rPr>
  </w:style>
  <w:style w:type="character" w:customStyle="1" w:styleId="1Char1">
    <w:name w:val="标题 1 Char1"/>
    <w:link w:val="1"/>
    <w:qFormat/>
    <w:rsid w:val="00711C6E"/>
    <w:rPr>
      <w:b/>
      <w:kern w:val="44"/>
      <w:sz w:val="28"/>
    </w:rPr>
  </w:style>
  <w:style w:type="character" w:customStyle="1" w:styleId="2Char1">
    <w:name w:val="标题 2 Char1"/>
    <w:link w:val="2"/>
    <w:qFormat/>
    <w:rsid w:val="00FD452A"/>
    <w:rPr>
      <w:b/>
      <w:kern w:val="44"/>
      <w:sz w:val="28"/>
    </w:rPr>
  </w:style>
  <w:style w:type="character" w:customStyle="1" w:styleId="3Char1">
    <w:name w:val="标题 3 Char1"/>
    <w:link w:val="3"/>
    <w:uiPriority w:val="99"/>
    <w:qFormat/>
    <w:rPr>
      <w:rFonts w:ascii="Times New Roman" w:eastAsia="宋体" w:hAnsi="Times New Roman" w:cs="Times New Roman"/>
      <w:b/>
      <w:bCs/>
      <w:sz w:val="32"/>
      <w:szCs w:val="32"/>
    </w:rPr>
  </w:style>
  <w:style w:type="paragraph" w:customStyle="1" w:styleId="haydonli">
    <w:name w:val="haydonli"/>
    <w:basedOn w:val="a"/>
    <w:link w:val="haydonliChar"/>
    <w:qFormat/>
    <w:pPr>
      <w:ind w:firstLine="480"/>
    </w:pPr>
    <w:rPr>
      <w:kern w:val="0"/>
    </w:rPr>
  </w:style>
  <w:style w:type="character" w:customStyle="1" w:styleId="haydonliChar">
    <w:name w:val="haydonli Char"/>
    <w:link w:val="haydonli"/>
    <w:qFormat/>
    <w:rPr>
      <w:rFonts w:ascii="Times New Roman" w:eastAsia="宋体" w:hAnsi="Times New Roman" w:cs="Times New Roman"/>
      <w:kern w:val="0"/>
      <w:sz w:val="24"/>
      <w:szCs w:val="24"/>
    </w:rPr>
  </w:style>
  <w:style w:type="character" w:customStyle="1" w:styleId="Char">
    <w:name w:val="文档结构图 Char"/>
    <w:basedOn w:val="a0"/>
    <w:link w:val="a4"/>
    <w:uiPriority w:val="99"/>
    <w:semiHidden/>
    <w:qFormat/>
    <w:rPr>
      <w:rFonts w:ascii="宋体" w:eastAsia="宋体" w:hAnsi="Times New Roman" w:cs="Times New Roman"/>
      <w:sz w:val="18"/>
      <w:szCs w:val="18"/>
    </w:rPr>
  </w:style>
  <w:style w:type="character" w:customStyle="1" w:styleId="Char2">
    <w:name w:val="页眉 Char"/>
    <w:basedOn w:val="a0"/>
    <w:link w:val="a7"/>
    <w:uiPriority w:val="99"/>
    <w:semiHidden/>
    <w:qFormat/>
    <w:rPr>
      <w:rFonts w:ascii="Times New Roman" w:eastAsia="宋体" w:hAnsi="Times New Roman" w:cs="Times New Roman"/>
      <w:sz w:val="18"/>
      <w:szCs w:val="18"/>
    </w:rPr>
  </w:style>
  <w:style w:type="character" w:customStyle="1" w:styleId="Char1">
    <w:name w:val="页脚 Char"/>
    <w:basedOn w:val="a0"/>
    <w:link w:val="a6"/>
    <w:uiPriority w:val="99"/>
    <w:qFormat/>
    <w:rPr>
      <w:rFonts w:ascii="Times New Roman" w:eastAsia="宋体" w:hAnsi="Times New Roman" w:cs="Times New Roman"/>
      <w:sz w:val="18"/>
      <w:szCs w:val="18"/>
    </w:rPr>
  </w:style>
  <w:style w:type="character" w:customStyle="1" w:styleId="Char0">
    <w:name w:val="批注框文本 Char"/>
    <w:basedOn w:val="a0"/>
    <w:link w:val="a5"/>
    <w:uiPriority w:val="99"/>
    <w:semiHidden/>
    <w:qFormat/>
    <w:rPr>
      <w:rFonts w:ascii="Times New Roman" w:eastAsia="宋体" w:hAnsi="Times New Roman" w:cs="Times New Roman"/>
      <w:sz w:val="18"/>
      <w:szCs w:val="18"/>
    </w:rPr>
  </w:style>
  <w:style w:type="paragraph" w:customStyle="1" w:styleId="a9">
    <w:name w:val="表格"/>
    <w:basedOn w:val="a"/>
    <w:qFormat/>
    <w:pPr>
      <w:adjustRightInd w:val="0"/>
      <w:jc w:val="center"/>
      <w:textAlignment w:val="baseline"/>
    </w:pPr>
    <w:rPr>
      <w:spacing w:val="10"/>
      <w:kern w:val="0"/>
      <w:szCs w:val="21"/>
    </w:rPr>
  </w:style>
  <w:style w:type="paragraph" w:styleId="4">
    <w:name w:val="toc 4"/>
    <w:basedOn w:val="a"/>
    <w:next w:val="a"/>
    <w:autoRedefine/>
    <w:uiPriority w:val="39"/>
    <w:unhideWhenUsed/>
    <w:rsid w:val="007E73AE"/>
    <w:pPr>
      <w:ind w:left="630"/>
      <w:jc w:val="left"/>
    </w:pPr>
    <w:rPr>
      <w:rFonts w:asciiTheme="minorHAnsi" w:hAnsiTheme="minorHAnsi" w:cstheme="minorHAnsi"/>
      <w:sz w:val="20"/>
      <w:szCs w:val="20"/>
    </w:rPr>
  </w:style>
  <w:style w:type="paragraph" w:styleId="5">
    <w:name w:val="toc 5"/>
    <w:basedOn w:val="a"/>
    <w:next w:val="a"/>
    <w:autoRedefine/>
    <w:uiPriority w:val="39"/>
    <w:unhideWhenUsed/>
    <w:rsid w:val="007E73AE"/>
    <w:pPr>
      <w:ind w:left="840"/>
      <w:jc w:val="left"/>
    </w:pPr>
    <w:rPr>
      <w:rFonts w:asciiTheme="minorHAnsi" w:hAnsiTheme="minorHAnsi" w:cstheme="minorHAnsi"/>
      <w:sz w:val="20"/>
      <w:szCs w:val="20"/>
    </w:rPr>
  </w:style>
  <w:style w:type="paragraph" w:styleId="6">
    <w:name w:val="toc 6"/>
    <w:basedOn w:val="a"/>
    <w:next w:val="a"/>
    <w:autoRedefine/>
    <w:uiPriority w:val="39"/>
    <w:unhideWhenUsed/>
    <w:rsid w:val="007E73AE"/>
    <w:pPr>
      <w:ind w:left="1050"/>
      <w:jc w:val="left"/>
    </w:pPr>
    <w:rPr>
      <w:rFonts w:asciiTheme="minorHAnsi" w:hAnsiTheme="minorHAnsi" w:cstheme="minorHAnsi"/>
      <w:sz w:val="20"/>
      <w:szCs w:val="20"/>
    </w:rPr>
  </w:style>
  <w:style w:type="paragraph" w:styleId="7">
    <w:name w:val="toc 7"/>
    <w:basedOn w:val="a"/>
    <w:next w:val="a"/>
    <w:autoRedefine/>
    <w:uiPriority w:val="39"/>
    <w:unhideWhenUsed/>
    <w:rsid w:val="007E73AE"/>
    <w:pPr>
      <w:ind w:left="1260"/>
      <w:jc w:val="left"/>
    </w:pPr>
    <w:rPr>
      <w:rFonts w:asciiTheme="minorHAnsi" w:hAnsiTheme="minorHAnsi" w:cstheme="minorHAnsi"/>
      <w:sz w:val="20"/>
      <w:szCs w:val="20"/>
    </w:rPr>
  </w:style>
  <w:style w:type="paragraph" w:styleId="8">
    <w:name w:val="toc 8"/>
    <w:basedOn w:val="a"/>
    <w:next w:val="a"/>
    <w:autoRedefine/>
    <w:uiPriority w:val="39"/>
    <w:unhideWhenUsed/>
    <w:rsid w:val="007E73AE"/>
    <w:pPr>
      <w:ind w:left="1470"/>
      <w:jc w:val="left"/>
    </w:pPr>
    <w:rPr>
      <w:rFonts w:asciiTheme="minorHAnsi" w:hAnsiTheme="minorHAnsi" w:cstheme="minorHAnsi"/>
      <w:sz w:val="20"/>
      <w:szCs w:val="20"/>
    </w:rPr>
  </w:style>
  <w:style w:type="paragraph" w:styleId="9">
    <w:name w:val="toc 9"/>
    <w:basedOn w:val="a"/>
    <w:next w:val="a"/>
    <w:autoRedefine/>
    <w:uiPriority w:val="39"/>
    <w:unhideWhenUsed/>
    <w:rsid w:val="007E73AE"/>
    <w:pPr>
      <w:ind w:left="1680"/>
      <w:jc w:val="left"/>
    </w:pPr>
    <w:rPr>
      <w:rFonts w:asciiTheme="minorHAnsi" w:hAnsiTheme="minorHAnsi" w:cstheme="minorHAnsi"/>
      <w:sz w:val="20"/>
      <w:szCs w:val="20"/>
    </w:rPr>
  </w:style>
  <w:style w:type="table" w:styleId="aa">
    <w:name w:val="Table Grid"/>
    <w:basedOn w:val="a1"/>
    <w:uiPriority w:val="59"/>
    <w:rsid w:val="00B1496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b">
    <w:name w:val="Plain Text"/>
    <w:basedOn w:val="a"/>
    <w:link w:val="Char3"/>
    <w:rsid w:val="00711C6E"/>
    <w:rPr>
      <w:rFonts w:ascii="宋体" w:hAnsi="Courier New"/>
      <w:szCs w:val="20"/>
    </w:rPr>
  </w:style>
  <w:style w:type="character" w:customStyle="1" w:styleId="Char3">
    <w:name w:val="纯文本 Char"/>
    <w:basedOn w:val="a0"/>
    <w:link w:val="ab"/>
    <w:rsid w:val="00711C6E"/>
    <w:rPr>
      <w:rFonts w:ascii="宋体" w:hAnsi="Courier New"/>
      <w:kern w:val="2"/>
      <w:sz w:val="21"/>
    </w:rPr>
  </w:style>
  <w:style w:type="paragraph" w:styleId="ac">
    <w:name w:val="Date"/>
    <w:basedOn w:val="a"/>
    <w:next w:val="a"/>
    <w:link w:val="Char4"/>
    <w:rsid w:val="00711C6E"/>
    <w:rPr>
      <w:rFonts w:ascii="宋体"/>
      <w:sz w:val="28"/>
      <w:szCs w:val="20"/>
    </w:rPr>
  </w:style>
  <w:style w:type="character" w:customStyle="1" w:styleId="Char4">
    <w:name w:val="日期 Char"/>
    <w:basedOn w:val="a0"/>
    <w:link w:val="ac"/>
    <w:rsid w:val="00711C6E"/>
    <w:rPr>
      <w:rFonts w:ascii="宋体"/>
      <w:kern w:val="2"/>
      <w:sz w:val="28"/>
    </w:rPr>
  </w:style>
  <w:style w:type="paragraph" w:customStyle="1" w:styleId="11">
    <w:name w:val="样式1"/>
    <w:basedOn w:val="a"/>
    <w:rsid w:val="00711C6E"/>
    <w:pPr>
      <w:spacing w:line="440" w:lineRule="exact"/>
    </w:pPr>
    <w:rPr>
      <w:bCs/>
      <w:szCs w:val="20"/>
    </w:rPr>
  </w:style>
  <w:style w:type="character" w:customStyle="1" w:styleId="12">
    <w:name w:val="未处理的提及1"/>
    <w:basedOn w:val="a0"/>
    <w:uiPriority w:val="99"/>
    <w:semiHidden/>
    <w:unhideWhenUsed/>
    <w:rsid w:val="00FD452A"/>
    <w:rPr>
      <w:color w:val="605E5C"/>
      <w:shd w:val="clear" w:color="auto" w:fill="E1DFDD"/>
    </w:rPr>
  </w:style>
  <w:style w:type="paragraph" w:customStyle="1" w:styleId="ad">
    <w:name w:val="表中文字"/>
    <w:basedOn w:val="a"/>
    <w:rsid w:val="00E707E1"/>
    <w:pPr>
      <w:adjustRightInd w:val="0"/>
      <w:snapToGrid w:val="0"/>
      <w:spacing w:line="400" w:lineRule="exact"/>
      <w:ind w:firstLineChars="0" w:firstLine="0"/>
      <w:jc w:val="center"/>
    </w:pPr>
    <w:rPr>
      <w:sz w:val="21"/>
    </w:rPr>
  </w:style>
  <w:style w:type="paragraph" w:customStyle="1" w:styleId="ae">
    <w:name w:val="正 文"/>
    <w:basedOn w:val="a"/>
    <w:link w:val="Char5"/>
    <w:qFormat/>
    <w:rsid w:val="00E707E1"/>
    <w:pPr>
      <w:spacing w:line="440" w:lineRule="exact"/>
    </w:pPr>
    <w:rPr>
      <w:rFonts w:hAnsi="宋体"/>
    </w:rPr>
  </w:style>
  <w:style w:type="character" w:customStyle="1" w:styleId="Char5">
    <w:name w:val="正 文 Char"/>
    <w:link w:val="ae"/>
    <w:rsid w:val="00E707E1"/>
    <w:rPr>
      <w:rFonts w:hAnsi="宋体"/>
      <w:kern w:val="2"/>
      <w:sz w:val="24"/>
      <w:szCs w:val="24"/>
    </w:rPr>
  </w:style>
  <w:style w:type="character" w:customStyle="1" w:styleId="UnresolvedMention">
    <w:name w:val="Unresolved Mention"/>
    <w:basedOn w:val="a0"/>
    <w:uiPriority w:val="99"/>
    <w:semiHidden/>
    <w:unhideWhenUsed/>
    <w:rsid w:val="00172085"/>
    <w:rPr>
      <w:color w:val="605E5C"/>
      <w:shd w:val="clear" w:color="auto" w:fill="E1DFDD"/>
    </w:rPr>
  </w:style>
  <w:style w:type="character" w:styleId="af">
    <w:name w:val="annotation reference"/>
    <w:basedOn w:val="a0"/>
    <w:uiPriority w:val="99"/>
    <w:semiHidden/>
    <w:unhideWhenUsed/>
    <w:rsid w:val="00693C77"/>
    <w:rPr>
      <w:sz w:val="21"/>
      <w:szCs w:val="21"/>
    </w:rPr>
  </w:style>
  <w:style w:type="paragraph" w:styleId="af0">
    <w:name w:val="annotation text"/>
    <w:basedOn w:val="a"/>
    <w:link w:val="Char6"/>
    <w:uiPriority w:val="99"/>
    <w:semiHidden/>
    <w:unhideWhenUsed/>
    <w:rsid w:val="00693C77"/>
    <w:pPr>
      <w:jc w:val="left"/>
    </w:pPr>
  </w:style>
  <w:style w:type="character" w:customStyle="1" w:styleId="Char6">
    <w:name w:val="批注文字 Char"/>
    <w:basedOn w:val="a0"/>
    <w:link w:val="af0"/>
    <w:uiPriority w:val="99"/>
    <w:semiHidden/>
    <w:rsid w:val="00693C77"/>
    <w:rPr>
      <w:kern w:val="2"/>
      <w:sz w:val="24"/>
      <w:szCs w:val="24"/>
    </w:rPr>
  </w:style>
  <w:style w:type="paragraph" w:styleId="af1">
    <w:name w:val="annotation subject"/>
    <w:basedOn w:val="af0"/>
    <w:next w:val="af0"/>
    <w:link w:val="Char7"/>
    <w:uiPriority w:val="99"/>
    <w:semiHidden/>
    <w:unhideWhenUsed/>
    <w:rsid w:val="00693C77"/>
    <w:rPr>
      <w:b/>
      <w:bCs/>
    </w:rPr>
  </w:style>
  <w:style w:type="character" w:customStyle="1" w:styleId="Char7">
    <w:name w:val="批注主题 Char"/>
    <w:basedOn w:val="Char6"/>
    <w:link w:val="af1"/>
    <w:uiPriority w:val="99"/>
    <w:semiHidden/>
    <w:rsid w:val="00693C77"/>
    <w:rPr>
      <w:b/>
      <w:bCs/>
      <w:kern w:val="2"/>
      <w:sz w:val="24"/>
      <w:szCs w:val="24"/>
    </w:rPr>
  </w:style>
  <w:style w:type="character" w:styleId="af2">
    <w:name w:val="FollowedHyperlink"/>
    <w:basedOn w:val="a0"/>
    <w:uiPriority w:val="99"/>
    <w:semiHidden/>
    <w:unhideWhenUsed/>
    <w:rsid w:val="00547641"/>
    <w:rPr>
      <w:color w:val="800080" w:themeColor="followedHyperlink"/>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宋体" w:hAnsi="Times New Roman" w:cs="Times New Roman"/>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nhideWhenUsed="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Normal Indent" w:semiHidden="0" w:qFormat="1"/>
    <w:lsdException w:name="header" w:semiHidden="0" w:qFormat="1"/>
    <w:lsdException w:name="footer" w:semiHidden="0" w:qFormat="1"/>
    <w:lsdException w:name="caption" w:uiPriority="35" w:qFormat="1"/>
    <w:lsdException w:name="Title" w:semiHidden="0" w:uiPriority="10" w:unhideWhenUsed="0" w:qFormat="1"/>
    <w:lsdException w:name="Default Paragraph Font" w:semiHidden="0" w:uiPriority="1" w:qFormat="1"/>
    <w:lsdException w:name="Subtitle" w:semiHidden="0" w:uiPriority="11" w:unhideWhenUsed="0" w:qFormat="1"/>
    <w:lsdException w:name="Date" w:uiPriority="0"/>
    <w:lsdException w:name="Hyperlink" w:semiHidden="0" w:qFormat="1"/>
    <w:lsdException w:name="Strong" w:semiHidden="0" w:uiPriority="22" w:unhideWhenUsed="0" w:qFormat="1"/>
    <w:lsdException w:name="Emphasis" w:semiHidden="0" w:uiPriority="20" w:unhideWhenUsed="0" w:qFormat="1"/>
    <w:lsdException w:name="Document Map" w:semiHidden="0" w:qFormat="1"/>
    <w:lsdException w:name="Plain Text" w:uiPriority="0"/>
    <w:lsdException w:name="Normal Table" w:qFormat="1"/>
    <w:lsdException w:name="Balloon Text" w:semiHidden="0" w:qFormat="1"/>
    <w:lsdException w:name="Table Grid" w:semiHidden="0" w:uiPriority="59" w:unhideWhenUsed="0"/>
    <w:lsdException w:name="No Spacing" w:semiHidden="0"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lsdException w:name="Quote" w:semiHidden="0" w:unhideWhenUsed="0"/>
    <w:lsdException w:name="Intense Quote" w:semiHidden="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FD452A"/>
    <w:pPr>
      <w:widowControl w:val="0"/>
      <w:spacing w:line="360" w:lineRule="auto"/>
      <w:ind w:firstLineChars="200" w:firstLine="200"/>
      <w:jc w:val="both"/>
    </w:pPr>
    <w:rPr>
      <w:kern w:val="2"/>
      <w:sz w:val="24"/>
      <w:szCs w:val="24"/>
    </w:rPr>
  </w:style>
  <w:style w:type="paragraph" w:styleId="1">
    <w:name w:val="heading 1"/>
    <w:next w:val="a"/>
    <w:link w:val="1Char1"/>
    <w:qFormat/>
    <w:rsid w:val="00711C6E"/>
    <w:pPr>
      <w:keepNext/>
      <w:keepLines/>
      <w:outlineLvl w:val="0"/>
    </w:pPr>
    <w:rPr>
      <w:b/>
      <w:kern w:val="44"/>
      <w:sz w:val="28"/>
    </w:rPr>
  </w:style>
  <w:style w:type="paragraph" w:styleId="2">
    <w:name w:val="heading 2"/>
    <w:basedOn w:val="1"/>
    <w:next w:val="a"/>
    <w:link w:val="2Char1"/>
    <w:qFormat/>
    <w:rsid w:val="00FD452A"/>
    <w:pPr>
      <w:outlineLvl w:val="1"/>
    </w:pPr>
  </w:style>
  <w:style w:type="paragraph" w:styleId="3">
    <w:name w:val="heading 3"/>
    <w:basedOn w:val="a"/>
    <w:next w:val="a"/>
    <w:link w:val="3Char1"/>
    <w:uiPriority w:val="99"/>
    <w:qFormat/>
    <w:pPr>
      <w:keepNext/>
      <w:keepLines/>
      <w:spacing w:before="260" w:after="260" w:line="416" w:lineRule="auto"/>
      <w:outlineLvl w:val="2"/>
    </w:pPr>
    <w:rPr>
      <w:b/>
      <w:bCs/>
      <w:sz w:val="32"/>
      <w:szCs w:val="3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Indent"/>
    <w:basedOn w:val="a"/>
    <w:uiPriority w:val="99"/>
    <w:unhideWhenUsed/>
    <w:qFormat/>
    <w:pPr>
      <w:ind w:firstLine="420"/>
    </w:pPr>
  </w:style>
  <w:style w:type="paragraph" w:styleId="a4">
    <w:name w:val="Document Map"/>
    <w:basedOn w:val="a"/>
    <w:link w:val="Char"/>
    <w:uiPriority w:val="99"/>
    <w:unhideWhenUsed/>
    <w:qFormat/>
    <w:rPr>
      <w:rFonts w:ascii="宋体"/>
      <w:sz w:val="18"/>
      <w:szCs w:val="18"/>
    </w:rPr>
  </w:style>
  <w:style w:type="paragraph" w:styleId="30">
    <w:name w:val="toc 3"/>
    <w:basedOn w:val="a"/>
    <w:next w:val="a"/>
    <w:uiPriority w:val="39"/>
    <w:unhideWhenUsed/>
    <w:pPr>
      <w:ind w:left="420"/>
      <w:jc w:val="left"/>
    </w:pPr>
    <w:rPr>
      <w:rFonts w:asciiTheme="minorHAnsi" w:hAnsiTheme="minorHAnsi" w:cstheme="minorHAnsi"/>
      <w:sz w:val="20"/>
      <w:szCs w:val="20"/>
    </w:rPr>
  </w:style>
  <w:style w:type="paragraph" w:styleId="a5">
    <w:name w:val="Balloon Text"/>
    <w:basedOn w:val="a"/>
    <w:link w:val="Char0"/>
    <w:uiPriority w:val="99"/>
    <w:unhideWhenUsed/>
    <w:qFormat/>
    <w:rPr>
      <w:sz w:val="18"/>
      <w:szCs w:val="18"/>
    </w:rPr>
  </w:style>
  <w:style w:type="paragraph" w:styleId="a6">
    <w:name w:val="footer"/>
    <w:basedOn w:val="a"/>
    <w:link w:val="Char1"/>
    <w:uiPriority w:val="99"/>
    <w:unhideWhenUsed/>
    <w:qFormat/>
    <w:pPr>
      <w:tabs>
        <w:tab w:val="center" w:pos="4153"/>
        <w:tab w:val="right" w:pos="8306"/>
      </w:tabs>
      <w:snapToGrid w:val="0"/>
      <w:jc w:val="left"/>
    </w:pPr>
    <w:rPr>
      <w:sz w:val="18"/>
      <w:szCs w:val="18"/>
    </w:rPr>
  </w:style>
  <w:style w:type="paragraph" w:styleId="a7">
    <w:name w:val="header"/>
    <w:basedOn w:val="a"/>
    <w:link w:val="Char2"/>
    <w:uiPriority w:val="99"/>
    <w:unhideWhenUsed/>
    <w:qFormat/>
    <w:pPr>
      <w:pBdr>
        <w:bottom w:val="single" w:sz="6" w:space="1" w:color="auto"/>
      </w:pBdr>
      <w:tabs>
        <w:tab w:val="center" w:pos="4153"/>
        <w:tab w:val="right" w:pos="8306"/>
      </w:tabs>
      <w:snapToGrid w:val="0"/>
      <w:jc w:val="center"/>
    </w:pPr>
    <w:rPr>
      <w:sz w:val="18"/>
      <w:szCs w:val="18"/>
    </w:rPr>
  </w:style>
  <w:style w:type="paragraph" w:styleId="10">
    <w:name w:val="toc 1"/>
    <w:basedOn w:val="a"/>
    <w:next w:val="a"/>
    <w:uiPriority w:val="39"/>
    <w:unhideWhenUsed/>
    <w:pPr>
      <w:spacing w:before="240" w:after="120"/>
      <w:jc w:val="left"/>
    </w:pPr>
    <w:rPr>
      <w:rFonts w:asciiTheme="minorHAnsi" w:hAnsiTheme="minorHAnsi" w:cstheme="minorHAnsi"/>
      <w:b/>
      <w:bCs/>
      <w:sz w:val="20"/>
      <w:szCs w:val="20"/>
    </w:rPr>
  </w:style>
  <w:style w:type="paragraph" w:styleId="20">
    <w:name w:val="toc 2"/>
    <w:basedOn w:val="a"/>
    <w:next w:val="a"/>
    <w:uiPriority w:val="39"/>
    <w:unhideWhenUsed/>
    <w:pPr>
      <w:spacing w:before="120"/>
      <w:ind w:left="210"/>
      <w:jc w:val="left"/>
    </w:pPr>
    <w:rPr>
      <w:rFonts w:asciiTheme="minorHAnsi" w:hAnsiTheme="minorHAnsi" w:cstheme="minorHAnsi"/>
      <w:i/>
      <w:iCs/>
      <w:sz w:val="20"/>
      <w:szCs w:val="20"/>
    </w:rPr>
  </w:style>
  <w:style w:type="character" w:styleId="a8">
    <w:name w:val="Hyperlink"/>
    <w:basedOn w:val="a0"/>
    <w:uiPriority w:val="99"/>
    <w:unhideWhenUsed/>
    <w:qFormat/>
    <w:rPr>
      <w:color w:val="333333"/>
      <w:u w:val="none"/>
    </w:rPr>
  </w:style>
  <w:style w:type="character" w:customStyle="1" w:styleId="2Char">
    <w:name w:val="标题 2 Char"/>
    <w:basedOn w:val="a0"/>
    <w:uiPriority w:val="9"/>
    <w:semiHidden/>
    <w:qFormat/>
    <w:rPr>
      <w:rFonts w:asciiTheme="majorHAnsi" w:eastAsiaTheme="majorEastAsia" w:hAnsiTheme="majorHAnsi" w:cstheme="majorBidi"/>
      <w:b/>
      <w:bCs/>
      <w:sz w:val="32"/>
      <w:szCs w:val="32"/>
    </w:rPr>
  </w:style>
  <w:style w:type="character" w:customStyle="1" w:styleId="1Char">
    <w:name w:val="标题 1 Char"/>
    <w:basedOn w:val="a0"/>
    <w:uiPriority w:val="9"/>
    <w:qFormat/>
    <w:rPr>
      <w:rFonts w:ascii="Times New Roman" w:eastAsia="宋体" w:hAnsi="Times New Roman" w:cs="Times New Roman"/>
      <w:b/>
      <w:bCs/>
      <w:kern w:val="44"/>
      <w:sz w:val="44"/>
      <w:szCs w:val="44"/>
    </w:rPr>
  </w:style>
  <w:style w:type="character" w:customStyle="1" w:styleId="3Char">
    <w:name w:val="标题 3 Char"/>
    <w:basedOn w:val="a0"/>
    <w:uiPriority w:val="9"/>
    <w:semiHidden/>
    <w:qFormat/>
    <w:rPr>
      <w:rFonts w:ascii="Times New Roman" w:eastAsia="宋体" w:hAnsi="Times New Roman" w:cs="Times New Roman"/>
      <w:b/>
      <w:bCs/>
      <w:sz w:val="32"/>
      <w:szCs w:val="32"/>
    </w:rPr>
  </w:style>
  <w:style w:type="character" w:customStyle="1" w:styleId="1Char1">
    <w:name w:val="标题 1 Char1"/>
    <w:link w:val="1"/>
    <w:qFormat/>
    <w:rsid w:val="00711C6E"/>
    <w:rPr>
      <w:b/>
      <w:kern w:val="44"/>
      <w:sz w:val="28"/>
    </w:rPr>
  </w:style>
  <w:style w:type="character" w:customStyle="1" w:styleId="2Char1">
    <w:name w:val="标题 2 Char1"/>
    <w:link w:val="2"/>
    <w:qFormat/>
    <w:rsid w:val="00FD452A"/>
    <w:rPr>
      <w:b/>
      <w:kern w:val="44"/>
      <w:sz w:val="28"/>
    </w:rPr>
  </w:style>
  <w:style w:type="character" w:customStyle="1" w:styleId="3Char1">
    <w:name w:val="标题 3 Char1"/>
    <w:link w:val="3"/>
    <w:uiPriority w:val="99"/>
    <w:qFormat/>
    <w:rPr>
      <w:rFonts w:ascii="Times New Roman" w:eastAsia="宋体" w:hAnsi="Times New Roman" w:cs="Times New Roman"/>
      <w:b/>
      <w:bCs/>
      <w:sz w:val="32"/>
      <w:szCs w:val="32"/>
    </w:rPr>
  </w:style>
  <w:style w:type="paragraph" w:customStyle="1" w:styleId="haydonli">
    <w:name w:val="haydonli"/>
    <w:basedOn w:val="a"/>
    <w:link w:val="haydonliChar"/>
    <w:qFormat/>
    <w:pPr>
      <w:ind w:firstLine="480"/>
    </w:pPr>
    <w:rPr>
      <w:kern w:val="0"/>
    </w:rPr>
  </w:style>
  <w:style w:type="character" w:customStyle="1" w:styleId="haydonliChar">
    <w:name w:val="haydonli Char"/>
    <w:link w:val="haydonli"/>
    <w:qFormat/>
    <w:rPr>
      <w:rFonts w:ascii="Times New Roman" w:eastAsia="宋体" w:hAnsi="Times New Roman" w:cs="Times New Roman"/>
      <w:kern w:val="0"/>
      <w:sz w:val="24"/>
      <w:szCs w:val="24"/>
    </w:rPr>
  </w:style>
  <w:style w:type="character" w:customStyle="1" w:styleId="Char">
    <w:name w:val="文档结构图 Char"/>
    <w:basedOn w:val="a0"/>
    <w:link w:val="a4"/>
    <w:uiPriority w:val="99"/>
    <w:semiHidden/>
    <w:qFormat/>
    <w:rPr>
      <w:rFonts w:ascii="宋体" w:eastAsia="宋体" w:hAnsi="Times New Roman" w:cs="Times New Roman"/>
      <w:sz w:val="18"/>
      <w:szCs w:val="18"/>
    </w:rPr>
  </w:style>
  <w:style w:type="character" w:customStyle="1" w:styleId="Char2">
    <w:name w:val="页眉 Char"/>
    <w:basedOn w:val="a0"/>
    <w:link w:val="a7"/>
    <w:uiPriority w:val="99"/>
    <w:semiHidden/>
    <w:qFormat/>
    <w:rPr>
      <w:rFonts w:ascii="Times New Roman" w:eastAsia="宋体" w:hAnsi="Times New Roman" w:cs="Times New Roman"/>
      <w:sz w:val="18"/>
      <w:szCs w:val="18"/>
    </w:rPr>
  </w:style>
  <w:style w:type="character" w:customStyle="1" w:styleId="Char1">
    <w:name w:val="页脚 Char"/>
    <w:basedOn w:val="a0"/>
    <w:link w:val="a6"/>
    <w:uiPriority w:val="99"/>
    <w:qFormat/>
    <w:rPr>
      <w:rFonts w:ascii="Times New Roman" w:eastAsia="宋体" w:hAnsi="Times New Roman" w:cs="Times New Roman"/>
      <w:sz w:val="18"/>
      <w:szCs w:val="18"/>
    </w:rPr>
  </w:style>
  <w:style w:type="character" w:customStyle="1" w:styleId="Char0">
    <w:name w:val="批注框文本 Char"/>
    <w:basedOn w:val="a0"/>
    <w:link w:val="a5"/>
    <w:uiPriority w:val="99"/>
    <w:semiHidden/>
    <w:qFormat/>
    <w:rPr>
      <w:rFonts w:ascii="Times New Roman" w:eastAsia="宋体" w:hAnsi="Times New Roman" w:cs="Times New Roman"/>
      <w:sz w:val="18"/>
      <w:szCs w:val="18"/>
    </w:rPr>
  </w:style>
  <w:style w:type="paragraph" w:customStyle="1" w:styleId="a9">
    <w:name w:val="表格"/>
    <w:basedOn w:val="a"/>
    <w:qFormat/>
    <w:pPr>
      <w:adjustRightInd w:val="0"/>
      <w:jc w:val="center"/>
      <w:textAlignment w:val="baseline"/>
    </w:pPr>
    <w:rPr>
      <w:spacing w:val="10"/>
      <w:kern w:val="0"/>
      <w:szCs w:val="21"/>
    </w:rPr>
  </w:style>
  <w:style w:type="paragraph" w:styleId="4">
    <w:name w:val="toc 4"/>
    <w:basedOn w:val="a"/>
    <w:next w:val="a"/>
    <w:autoRedefine/>
    <w:uiPriority w:val="39"/>
    <w:unhideWhenUsed/>
    <w:rsid w:val="007E73AE"/>
    <w:pPr>
      <w:ind w:left="630"/>
      <w:jc w:val="left"/>
    </w:pPr>
    <w:rPr>
      <w:rFonts w:asciiTheme="minorHAnsi" w:hAnsiTheme="minorHAnsi" w:cstheme="minorHAnsi"/>
      <w:sz w:val="20"/>
      <w:szCs w:val="20"/>
    </w:rPr>
  </w:style>
  <w:style w:type="paragraph" w:styleId="5">
    <w:name w:val="toc 5"/>
    <w:basedOn w:val="a"/>
    <w:next w:val="a"/>
    <w:autoRedefine/>
    <w:uiPriority w:val="39"/>
    <w:unhideWhenUsed/>
    <w:rsid w:val="007E73AE"/>
    <w:pPr>
      <w:ind w:left="840"/>
      <w:jc w:val="left"/>
    </w:pPr>
    <w:rPr>
      <w:rFonts w:asciiTheme="minorHAnsi" w:hAnsiTheme="minorHAnsi" w:cstheme="minorHAnsi"/>
      <w:sz w:val="20"/>
      <w:szCs w:val="20"/>
    </w:rPr>
  </w:style>
  <w:style w:type="paragraph" w:styleId="6">
    <w:name w:val="toc 6"/>
    <w:basedOn w:val="a"/>
    <w:next w:val="a"/>
    <w:autoRedefine/>
    <w:uiPriority w:val="39"/>
    <w:unhideWhenUsed/>
    <w:rsid w:val="007E73AE"/>
    <w:pPr>
      <w:ind w:left="1050"/>
      <w:jc w:val="left"/>
    </w:pPr>
    <w:rPr>
      <w:rFonts w:asciiTheme="minorHAnsi" w:hAnsiTheme="minorHAnsi" w:cstheme="minorHAnsi"/>
      <w:sz w:val="20"/>
      <w:szCs w:val="20"/>
    </w:rPr>
  </w:style>
  <w:style w:type="paragraph" w:styleId="7">
    <w:name w:val="toc 7"/>
    <w:basedOn w:val="a"/>
    <w:next w:val="a"/>
    <w:autoRedefine/>
    <w:uiPriority w:val="39"/>
    <w:unhideWhenUsed/>
    <w:rsid w:val="007E73AE"/>
    <w:pPr>
      <w:ind w:left="1260"/>
      <w:jc w:val="left"/>
    </w:pPr>
    <w:rPr>
      <w:rFonts w:asciiTheme="minorHAnsi" w:hAnsiTheme="minorHAnsi" w:cstheme="minorHAnsi"/>
      <w:sz w:val="20"/>
      <w:szCs w:val="20"/>
    </w:rPr>
  </w:style>
  <w:style w:type="paragraph" w:styleId="8">
    <w:name w:val="toc 8"/>
    <w:basedOn w:val="a"/>
    <w:next w:val="a"/>
    <w:autoRedefine/>
    <w:uiPriority w:val="39"/>
    <w:unhideWhenUsed/>
    <w:rsid w:val="007E73AE"/>
    <w:pPr>
      <w:ind w:left="1470"/>
      <w:jc w:val="left"/>
    </w:pPr>
    <w:rPr>
      <w:rFonts w:asciiTheme="minorHAnsi" w:hAnsiTheme="minorHAnsi" w:cstheme="minorHAnsi"/>
      <w:sz w:val="20"/>
      <w:szCs w:val="20"/>
    </w:rPr>
  </w:style>
  <w:style w:type="paragraph" w:styleId="9">
    <w:name w:val="toc 9"/>
    <w:basedOn w:val="a"/>
    <w:next w:val="a"/>
    <w:autoRedefine/>
    <w:uiPriority w:val="39"/>
    <w:unhideWhenUsed/>
    <w:rsid w:val="007E73AE"/>
    <w:pPr>
      <w:ind w:left="1680"/>
      <w:jc w:val="left"/>
    </w:pPr>
    <w:rPr>
      <w:rFonts w:asciiTheme="minorHAnsi" w:hAnsiTheme="minorHAnsi" w:cstheme="minorHAnsi"/>
      <w:sz w:val="20"/>
      <w:szCs w:val="20"/>
    </w:rPr>
  </w:style>
  <w:style w:type="table" w:styleId="aa">
    <w:name w:val="Table Grid"/>
    <w:basedOn w:val="a1"/>
    <w:uiPriority w:val="59"/>
    <w:rsid w:val="00B1496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b">
    <w:name w:val="Plain Text"/>
    <w:basedOn w:val="a"/>
    <w:link w:val="Char3"/>
    <w:rsid w:val="00711C6E"/>
    <w:rPr>
      <w:rFonts w:ascii="宋体" w:hAnsi="Courier New"/>
      <w:szCs w:val="20"/>
    </w:rPr>
  </w:style>
  <w:style w:type="character" w:customStyle="1" w:styleId="Char3">
    <w:name w:val="纯文本 Char"/>
    <w:basedOn w:val="a0"/>
    <w:link w:val="ab"/>
    <w:rsid w:val="00711C6E"/>
    <w:rPr>
      <w:rFonts w:ascii="宋体" w:hAnsi="Courier New"/>
      <w:kern w:val="2"/>
      <w:sz w:val="21"/>
    </w:rPr>
  </w:style>
  <w:style w:type="paragraph" w:styleId="ac">
    <w:name w:val="Date"/>
    <w:basedOn w:val="a"/>
    <w:next w:val="a"/>
    <w:link w:val="Char4"/>
    <w:rsid w:val="00711C6E"/>
    <w:rPr>
      <w:rFonts w:ascii="宋体"/>
      <w:sz w:val="28"/>
      <w:szCs w:val="20"/>
    </w:rPr>
  </w:style>
  <w:style w:type="character" w:customStyle="1" w:styleId="Char4">
    <w:name w:val="日期 Char"/>
    <w:basedOn w:val="a0"/>
    <w:link w:val="ac"/>
    <w:rsid w:val="00711C6E"/>
    <w:rPr>
      <w:rFonts w:ascii="宋体"/>
      <w:kern w:val="2"/>
      <w:sz w:val="28"/>
    </w:rPr>
  </w:style>
  <w:style w:type="paragraph" w:customStyle="1" w:styleId="11">
    <w:name w:val="样式1"/>
    <w:basedOn w:val="a"/>
    <w:rsid w:val="00711C6E"/>
    <w:pPr>
      <w:spacing w:line="440" w:lineRule="exact"/>
    </w:pPr>
    <w:rPr>
      <w:bCs/>
      <w:szCs w:val="20"/>
    </w:rPr>
  </w:style>
  <w:style w:type="character" w:customStyle="1" w:styleId="12">
    <w:name w:val="未处理的提及1"/>
    <w:basedOn w:val="a0"/>
    <w:uiPriority w:val="99"/>
    <w:semiHidden/>
    <w:unhideWhenUsed/>
    <w:rsid w:val="00FD452A"/>
    <w:rPr>
      <w:color w:val="605E5C"/>
      <w:shd w:val="clear" w:color="auto" w:fill="E1DFDD"/>
    </w:rPr>
  </w:style>
  <w:style w:type="paragraph" w:customStyle="1" w:styleId="ad">
    <w:name w:val="表中文字"/>
    <w:basedOn w:val="a"/>
    <w:rsid w:val="00E707E1"/>
    <w:pPr>
      <w:adjustRightInd w:val="0"/>
      <w:snapToGrid w:val="0"/>
      <w:spacing w:line="400" w:lineRule="exact"/>
      <w:ind w:firstLineChars="0" w:firstLine="0"/>
      <w:jc w:val="center"/>
    </w:pPr>
    <w:rPr>
      <w:sz w:val="21"/>
    </w:rPr>
  </w:style>
  <w:style w:type="paragraph" w:customStyle="1" w:styleId="ae">
    <w:name w:val="正 文"/>
    <w:basedOn w:val="a"/>
    <w:link w:val="Char5"/>
    <w:qFormat/>
    <w:rsid w:val="00E707E1"/>
    <w:pPr>
      <w:spacing w:line="440" w:lineRule="exact"/>
    </w:pPr>
    <w:rPr>
      <w:rFonts w:hAnsi="宋体"/>
    </w:rPr>
  </w:style>
  <w:style w:type="character" w:customStyle="1" w:styleId="Char5">
    <w:name w:val="正 文 Char"/>
    <w:link w:val="ae"/>
    <w:rsid w:val="00E707E1"/>
    <w:rPr>
      <w:rFonts w:hAnsi="宋体"/>
      <w:kern w:val="2"/>
      <w:sz w:val="24"/>
      <w:szCs w:val="24"/>
    </w:rPr>
  </w:style>
  <w:style w:type="character" w:customStyle="1" w:styleId="UnresolvedMention">
    <w:name w:val="Unresolved Mention"/>
    <w:basedOn w:val="a0"/>
    <w:uiPriority w:val="99"/>
    <w:semiHidden/>
    <w:unhideWhenUsed/>
    <w:rsid w:val="00172085"/>
    <w:rPr>
      <w:color w:val="605E5C"/>
      <w:shd w:val="clear" w:color="auto" w:fill="E1DFDD"/>
    </w:rPr>
  </w:style>
  <w:style w:type="character" w:styleId="af">
    <w:name w:val="annotation reference"/>
    <w:basedOn w:val="a0"/>
    <w:uiPriority w:val="99"/>
    <w:semiHidden/>
    <w:unhideWhenUsed/>
    <w:rsid w:val="00693C77"/>
    <w:rPr>
      <w:sz w:val="21"/>
      <w:szCs w:val="21"/>
    </w:rPr>
  </w:style>
  <w:style w:type="paragraph" w:styleId="af0">
    <w:name w:val="annotation text"/>
    <w:basedOn w:val="a"/>
    <w:link w:val="Char6"/>
    <w:uiPriority w:val="99"/>
    <w:semiHidden/>
    <w:unhideWhenUsed/>
    <w:rsid w:val="00693C77"/>
    <w:pPr>
      <w:jc w:val="left"/>
    </w:pPr>
  </w:style>
  <w:style w:type="character" w:customStyle="1" w:styleId="Char6">
    <w:name w:val="批注文字 Char"/>
    <w:basedOn w:val="a0"/>
    <w:link w:val="af0"/>
    <w:uiPriority w:val="99"/>
    <w:semiHidden/>
    <w:rsid w:val="00693C77"/>
    <w:rPr>
      <w:kern w:val="2"/>
      <w:sz w:val="24"/>
      <w:szCs w:val="24"/>
    </w:rPr>
  </w:style>
  <w:style w:type="paragraph" w:styleId="af1">
    <w:name w:val="annotation subject"/>
    <w:basedOn w:val="af0"/>
    <w:next w:val="af0"/>
    <w:link w:val="Char7"/>
    <w:uiPriority w:val="99"/>
    <w:semiHidden/>
    <w:unhideWhenUsed/>
    <w:rsid w:val="00693C77"/>
    <w:rPr>
      <w:b/>
      <w:bCs/>
    </w:rPr>
  </w:style>
  <w:style w:type="character" w:customStyle="1" w:styleId="Char7">
    <w:name w:val="批注主题 Char"/>
    <w:basedOn w:val="Char6"/>
    <w:link w:val="af1"/>
    <w:uiPriority w:val="99"/>
    <w:semiHidden/>
    <w:rsid w:val="00693C77"/>
    <w:rPr>
      <w:b/>
      <w:bCs/>
      <w:kern w:val="2"/>
      <w:sz w:val="24"/>
      <w:szCs w:val="24"/>
    </w:rPr>
  </w:style>
  <w:style w:type="character" w:styleId="af2">
    <w:name w:val="FollowedHyperlink"/>
    <w:basedOn w:val="a0"/>
    <w:uiPriority w:val="99"/>
    <w:semiHidden/>
    <w:unhideWhenUsed/>
    <w:rsid w:val="00547641"/>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81444401">
      <w:bodyDiv w:val="1"/>
      <w:marLeft w:val="0"/>
      <w:marRight w:val="0"/>
      <w:marTop w:val="0"/>
      <w:marBottom w:val="0"/>
      <w:divBdr>
        <w:top w:val="none" w:sz="0" w:space="0" w:color="auto"/>
        <w:left w:val="none" w:sz="0" w:space="0" w:color="auto"/>
        <w:bottom w:val="none" w:sz="0" w:space="0" w:color="auto"/>
        <w:right w:val="none" w:sz="0" w:space="0" w:color="auto"/>
      </w:divBdr>
    </w:div>
    <w:div w:id="404651385">
      <w:bodyDiv w:val="1"/>
      <w:marLeft w:val="0"/>
      <w:marRight w:val="0"/>
      <w:marTop w:val="0"/>
      <w:marBottom w:val="0"/>
      <w:divBdr>
        <w:top w:val="none" w:sz="0" w:space="0" w:color="auto"/>
        <w:left w:val="none" w:sz="0" w:space="0" w:color="auto"/>
        <w:bottom w:val="none" w:sz="0" w:space="0" w:color="auto"/>
        <w:right w:val="none" w:sz="0" w:space="0" w:color="auto"/>
      </w:divBdr>
    </w:div>
    <w:div w:id="1592424279">
      <w:bodyDiv w:val="1"/>
      <w:marLeft w:val="0"/>
      <w:marRight w:val="0"/>
      <w:marTop w:val="0"/>
      <w:marBottom w:val="0"/>
      <w:divBdr>
        <w:top w:val="none" w:sz="0" w:space="0" w:color="auto"/>
        <w:left w:val="none" w:sz="0" w:space="0" w:color="auto"/>
        <w:bottom w:val="none" w:sz="0" w:space="0" w:color="auto"/>
        <w:right w:val="none" w:sz="0" w:space="0" w:color="auto"/>
      </w:divBdr>
    </w:div>
    <w:div w:id="1720324397">
      <w:bodyDiv w:val="1"/>
      <w:marLeft w:val="0"/>
      <w:marRight w:val="0"/>
      <w:marTop w:val="0"/>
      <w:marBottom w:val="0"/>
      <w:divBdr>
        <w:top w:val="none" w:sz="0" w:space="0" w:color="auto"/>
        <w:left w:val="none" w:sz="0" w:space="0" w:color="auto"/>
        <w:bottom w:val="none" w:sz="0" w:space="0" w:color="auto"/>
        <w:right w:val="none" w:sz="0" w:space="0" w:color="auto"/>
      </w:divBdr>
    </w:div>
    <w:div w:id="1824346745">
      <w:bodyDiv w:val="1"/>
      <w:marLeft w:val="0"/>
      <w:marRight w:val="0"/>
      <w:marTop w:val="0"/>
      <w:marBottom w:val="0"/>
      <w:divBdr>
        <w:top w:val="none" w:sz="0" w:space="0" w:color="auto"/>
        <w:left w:val="none" w:sz="0" w:space="0" w:color="auto"/>
        <w:bottom w:val="none" w:sz="0" w:space="0" w:color="auto"/>
        <w:right w:val="none" w:sz="0" w:space="0" w:color="auto"/>
      </w:divBdr>
    </w:div>
    <w:div w:id="1888176284">
      <w:bodyDiv w:val="1"/>
      <w:marLeft w:val="0"/>
      <w:marRight w:val="0"/>
      <w:marTop w:val="0"/>
      <w:marBottom w:val="0"/>
      <w:divBdr>
        <w:top w:val="none" w:sz="0" w:space="0" w:color="auto"/>
        <w:left w:val="none" w:sz="0" w:space="0" w:color="auto"/>
        <w:bottom w:val="none" w:sz="0" w:space="0" w:color="auto"/>
        <w:right w:val="none" w:sz="0" w:space="0" w:color="auto"/>
      </w:divBdr>
    </w:div>
    <w:div w:id="1888640785">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jpeg"/><Relationship Id="rId18" Type="http://schemas.openxmlformats.org/officeDocument/2006/relationships/footer" Target="footer1.xml"/><Relationship Id="rId26" Type="http://schemas.openxmlformats.org/officeDocument/2006/relationships/image" Target="media/image10.jpeg"/><Relationship Id="rId39" Type="http://schemas.openxmlformats.org/officeDocument/2006/relationships/image" Target="media/image23.jpeg"/><Relationship Id="rId21" Type="http://schemas.openxmlformats.org/officeDocument/2006/relationships/footer" Target="footer3.xml"/><Relationship Id="rId34" Type="http://schemas.openxmlformats.org/officeDocument/2006/relationships/image" Target="media/image18.jpeg"/><Relationship Id="rId42" Type="http://schemas.openxmlformats.org/officeDocument/2006/relationships/image" Target="media/image26.jpeg"/><Relationship Id="rId47" Type="http://schemas.openxmlformats.org/officeDocument/2006/relationships/image" Target="media/image31.jpeg"/><Relationship Id="rId50" Type="http://schemas.openxmlformats.org/officeDocument/2006/relationships/image" Target="media/image34.jpeg"/><Relationship Id="rId55" Type="http://schemas.openxmlformats.org/officeDocument/2006/relationships/image" Target="media/image39.jpeg"/><Relationship Id="rId63" Type="http://schemas.openxmlformats.org/officeDocument/2006/relationships/image" Target="media/image47.png"/><Relationship Id="rId7" Type="http://schemas.openxmlformats.org/officeDocument/2006/relationships/webSettings" Target="webSettings.xml"/><Relationship Id="rId2" Type="http://schemas.openxmlformats.org/officeDocument/2006/relationships/customXml" Target="../customXml/item2.xml"/><Relationship Id="rId16" Type="http://schemas.openxmlformats.org/officeDocument/2006/relationships/header" Target="header1.xml"/><Relationship Id="rId29" Type="http://schemas.openxmlformats.org/officeDocument/2006/relationships/image" Target="media/image13.jpeg"/><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image" Target="media/image1.png"/><Relationship Id="rId24" Type="http://schemas.openxmlformats.org/officeDocument/2006/relationships/image" Target="media/image8.jpeg"/><Relationship Id="rId32" Type="http://schemas.openxmlformats.org/officeDocument/2006/relationships/image" Target="media/image16.jpeg"/><Relationship Id="rId37" Type="http://schemas.openxmlformats.org/officeDocument/2006/relationships/image" Target="media/image21.jpeg"/><Relationship Id="rId40" Type="http://schemas.openxmlformats.org/officeDocument/2006/relationships/image" Target="media/image24.jpeg"/><Relationship Id="rId45" Type="http://schemas.openxmlformats.org/officeDocument/2006/relationships/image" Target="media/image29.jpeg"/><Relationship Id="rId53" Type="http://schemas.openxmlformats.org/officeDocument/2006/relationships/image" Target="media/image37.jpeg"/><Relationship Id="rId58" Type="http://schemas.openxmlformats.org/officeDocument/2006/relationships/image" Target="media/image42.jpeg"/><Relationship Id="rId66" Type="http://schemas.openxmlformats.org/officeDocument/2006/relationships/fontTable" Target="fontTable.xml"/><Relationship Id="rId5" Type="http://schemas.microsoft.com/office/2007/relationships/stylesWithEffects" Target="stylesWithEffects.xml"/><Relationship Id="rId15" Type="http://schemas.openxmlformats.org/officeDocument/2006/relationships/image" Target="media/image5.jpeg"/><Relationship Id="rId23" Type="http://schemas.openxmlformats.org/officeDocument/2006/relationships/image" Target="media/image7.jpeg"/><Relationship Id="rId28" Type="http://schemas.openxmlformats.org/officeDocument/2006/relationships/image" Target="media/image12.jpeg"/><Relationship Id="rId36" Type="http://schemas.openxmlformats.org/officeDocument/2006/relationships/image" Target="media/image20.jpeg"/><Relationship Id="rId49" Type="http://schemas.openxmlformats.org/officeDocument/2006/relationships/image" Target="media/image33.jpeg"/><Relationship Id="rId57" Type="http://schemas.openxmlformats.org/officeDocument/2006/relationships/image" Target="media/image41.jpeg"/><Relationship Id="rId61" Type="http://schemas.openxmlformats.org/officeDocument/2006/relationships/image" Target="media/image45.jpeg"/><Relationship Id="rId10" Type="http://schemas.openxmlformats.org/officeDocument/2006/relationships/hyperlink" Target="https://devforvideos-1254413512.obs.cn-south-" TargetMode="External"/><Relationship Id="rId19" Type="http://schemas.openxmlformats.org/officeDocument/2006/relationships/footer" Target="footer2.xml"/><Relationship Id="rId31" Type="http://schemas.openxmlformats.org/officeDocument/2006/relationships/image" Target="media/image15.jpeg"/><Relationship Id="rId44" Type="http://schemas.openxmlformats.org/officeDocument/2006/relationships/image" Target="media/image28.jpeg"/><Relationship Id="rId52" Type="http://schemas.openxmlformats.org/officeDocument/2006/relationships/image" Target="media/image36.jpeg"/><Relationship Id="rId60" Type="http://schemas.openxmlformats.org/officeDocument/2006/relationships/image" Target="media/image44.jpeg"/><Relationship Id="rId65" Type="http://schemas.openxmlformats.org/officeDocument/2006/relationships/image" Target="media/image49.png"/><Relationship Id="rId4" Type="http://schemas.openxmlformats.org/officeDocument/2006/relationships/styles" Target="styles.xml"/><Relationship Id="rId9" Type="http://schemas.openxmlformats.org/officeDocument/2006/relationships/endnotes" Target="endnotes.xml"/><Relationship Id="rId14" Type="http://schemas.openxmlformats.org/officeDocument/2006/relationships/image" Target="media/image4.jpeg"/><Relationship Id="rId22" Type="http://schemas.openxmlformats.org/officeDocument/2006/relationships/image" Target="media/image6.jpeg"/><Relationship Id="rId27" Type="http://schemas.openxmlformats.org/officeDocument/2006/relationships/image" Target="media/image11.jpeg"/><Relationship Id="rId30" Type="http://schemas.openxmlformats.org/officeDocument/2006/relationships/image" Target="media/image14.jpeg"/><Relationship Id="rId35" Type="http://schemas.openxmlformats.org/officeDocument/2006/relationships/image" Target="media/image19.jpeg"/><Relationship Id="rId43" Type="http://schemas.openxmlformats.org/officeDocument/2006/relationships/image" Target="media/image27.jpeg"/><Relationship Id="rId48" Type="http://schemas.openxmlformats.org/officeDocument/2006/relationships/image" Target="media/image32.jpeg"/><Relationship Id="rId56" Type="http://schemas.openxmlformats.org/officeDocument/2006/relationships/image" Target="media/image40.jpeg"/><Relationship Id="rId64" Type="http://schemas.openxmlformats.org/officeDocument/2006/relationships/image" Target="media/image48.png"/><Relationship Id="rId8" Type="http://schemas.openxmlformats.org/officeDocument/2006/relationships/footnotes" Target="footnotes.xml"/><Relationship Id="rId51" Type="http://schemas.openxmlformats.org/officeDocument/2006/relationships/image" Target="media/image35.jpeg"/><Relationship Id="rId3" Type="http://schemas.openxmlformats.org/officeDocument/2006/relationships/numbering" Target="numbering.xml"/><Relationship Id="rId12" Type="http://schemas.openxmlformats.org/officeDocument/2006/relationships/image" Target="media/image2.jpeg"/><Relationship Id="rId17" Type="http://schemas.openxmlformats.org/officeDocument/2006/relationships/header" Target="header2.xml"/><Relationship Id="rId25" Type="http://schemas.openxmlformats.org/officeDocument/2006/relationships/image" Target="media/image9.jpeg"/><Relationship Id="rId33" Type="http://schemas.openxmlformats.org/officeDocument/2006/relationships/image" Target="media/image17.jpeg"/><Relationship Id="rId38" Type="http://schemas.openxmlformats.org/officeDocument/2006/relationships/image" Target="media/image22.jpeg"/><Relationship Id="rId46" Type="http://schemas.openxmlformats.org/officeDocument/2006/relationships/image" Target="media/image30.jpeg"/><Relationship Id="rId59" Type="http://schemas.openxmlformats.org/officeDocument/2006/relationships/image" Target="media/image43.jpeg"/><Relationship Id="rId67" Type="http://schemas.openxmlformats.org/officeDocument/2006/relationships/theme" Target="theme/theme1.xml"/><Relationship Id="rId20" Type="http://schemas.openxmlformats.org/officeDocument/2006/relationships/header" Target="header3.xml"/><Relationship Id="rId41" Type="http://schemas.openxmlformats.org/officeDocument/2006/relationships/image" Target="media/image25.jpeg"/><Relationship Id="rId54" Type="http://schemas.openxmlformats.org/officeDocument/2006/relationships/image" Target="media/image38.jpeg"/><Relationship Id="rId62" Type="http://schemas.openxmlformats.org/officeDocument/2006/relationships/image" Target="media/image46.jpeg"/></Relationships>
</file>

<file path=word/theme/theme1.xml><?xml version="1.0" encoding="utf-8"?>
<a:theme xmlns:a="http://schemas.openxmlformats.org/drawingml/2006/main" name="Office 主题">
  <a:themeElements>
    <a:clrScheme name="Office">
      <a:dk1>
        <a:sysClr val="windowText" lastClr="000000"/>
      </a:dk1>
      <a:lt1>
        <a:sysClr val="window" lastClr="C7EDCC"/>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sectNamePr val="目录页"/>
      <sectRole val="2"/>
    </customSectPr>
    <customSectPr/>
  </customSectProps>
  <customShpExts>
    <customShpInfo spid="_x0000_s2051" textRotate="1"/>
    <customShpInfo spid="_x0000_s2050" textRotate="1"/>
  </customShpExts>
</s:customDat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C57FD130-A1B7-432E-9111-AD044A08163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372</TotalTime>
  <Pages>53</Pages>
  <Words>395</Words>
  <Characters>2255</Characters>
  <Application>Microsoft Office Word</Application>
  <DocSecurity>0</DocSecurity>
  <Lines>18</Lines>
  <Paragraphs>5</Paragraphs>
  <ScaleCrop>false</ScaleCrop>
  <Company>Sky123.Org</Company>
  <LinksUpToDate>false</LinksUpToDate>
  <CharactersWithSpaces>2645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Sky123.Org</dc:creator>
  <cp:lastModifiedBy>111</cp:lastModifiedBy>
  <cp:revision>31</cp:revision>
  <cp:lastPrinted>2019-01-06T10:47:00Z</cp:lastPrinted>
  <dcterms:created xsi:type="dcterms:W3CDTF">2019-12-23T08:57:00Z</dcterms:created>
  <dcterms:modified xsi:type="dcterms:W3CDTF">2021-05-24T08:22:00Z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2052-10.1.0.7023</vt:lpwstr>
  </property>
</Properties>
</file>